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7591F" w14:textId="5F10AAB5" w:rsidR="00A5335A" w:rsidRPr="00EF1D61" w:rsidRDefault="00A5335A" w:rsidP="00760C2C">
      <w:pPr>
        <w:jc w:val="right"/>
        <w:rPr>
          <w:rFonts w:cstheme="minorHAnsi"/>
          <w:szCs w:val="20"/>
          <w:lang w:val="es-ES"/>
        </w:rPr>
      </w:pPr>
      <w:r w:rsidRPr="00EF1D61">
        <w:rPr>
          <w:rFonts w:cstheme="minorHAnsi"/>
          <w:b/>
          <w:szCs w:val="20"/>
          <w:lang w:val="es-ES"/>
        </w:rPr>
        <w:t xml:space="preserve"> </w:t>
      </w:r>
    </w:p>
    <w:p w14:paraId="49154715" w14:textId="7C707437" w:rsidR="009A67BC" w:rsidRPr="00EF1D61" w:rsidRDefault="00AB4200" w:rsidP="007C1B92">
      <w:pPr>
        <w:pStyle w:val="Prrafodelista"/>
        <w:ind w:left="0"/>
        <w:jc w:val="center"/>
        <w:rPr>
          <w:rFonts w:cstheme="minorHAnsi"/>
          <w:b/>
          <w:szCs w:val="20"/>
          <w:lang w:val="es-ES"/>
        </w:rPr>
      </w:pPr>
      <w:r w:rsidRPr="00EF1D61">
        <w:rPr>
          <w:rFonts w:cstheme="minorHAnsi"/>
          <w:b/>
          <w:szCs w:val="20"/>
          <w:lang w:val="es-ES"/>
        </w:rPr>
        <w:t xml:space="preserve">ANEXO 3 — </w:t>
      </w:r>
      <w:r w:rsidR="00542EE3" w:rsidRPr="00EF1D61">
        <w:rPr>
          <w:rFonts w:cstheme="minorHAnsi"/>
          <w:b/>
          <w:szCs w:val="20"/>
          <w:lang w:val="es-ES"/>
        </w:rPr>
        <w:t>GLOSARIO</w:t>
      </w:r>
    </w:p>
    <w:p w14:paraId="5054C30D" w14:textId="77777777" w:rsidR="002137BA" w:rsidRPr="00EF1D61" w:rsidRDefault="002137BA" w:rsidP="2BFC450E">
      <w:pPr>
        <w:jc w:val="both"/>
        <w:rPr>
          <w:rFonts w:cstheme="minorHAnsi"/>
          <w:szCs w:val="20"/>
          <w:lang w:val="es-ES"/>
        </w:rPr>
      </w:pPr>
    </w:p>
    <w:p w14:paraId="0A44CF9A" w14:textId="48103EE5" w:rsidR="002F66D1" w:rsidRPr="00EF1D61" w:rsidRDefault="002F66D1" w:rsidP="002F66D1">
      <w:pPr>
        <w:jc w:val="both"/>
        <w:rPr>
          <w:rFonts w:cstheme="minorHAnsi"/>
          <w:szCs w:val="20"/>
          <w:lang w:val="es-ES"/>
        </w:rPr>
      </w:pPr>
      <w:r w:rsidRPr="00EF1D61">
        <w:rPr>
          <w:rFonts w:cstheme="minorHAnsi"/>
          <w:szCs w:val="20"/>
          <w:lang w:val="es-ES"/>
        </w:rPr>
        <w:t>Para efectos de interpretación del pliego de condiciones: [</w:t>
      </w:r>
      <w:r w:rsidRPr="00EF1D61">
        <w:rPr>
          <w:rFonts w:cstheme="minorHAnsi"/>
          <w:szCs w:val="20"/>
          <w:highlight w:val="lightGray"/>
          <w:lang w:val="es-ES"/>
        </w:rPr>
        <w:t xml:space="preserve">La </w:t>
      </w:r>
      <w:r w:rsidR="00361D52" w:rsidRPr="00EF1D61">
        <w:rPr>
          <w:rFonts w:eastAsia="Arial" w:cstheme="minorHAnsi"/>
          <w:szCs w:val="20"/>
          <w:highlight w:val="lightGray"/>
          <w:lang w:val="es-ES"/>
        </w:rPr>
        <w:t>E</w:t>
      </w:r>
      <w:r w:rsidRPr="00EF1D61">
        <w:rPr>
          <w:rFonts w:eastAsia="Arial" w:cstheme="minorHAnsi"/>
          <w:szCs w:val="20"/>
          <w:highlight w:val="lightGray"/>
          <w:lang w:val="es-ES"/>
        </w:rPr>
        <w:t>ntidad</w:t>
      </w:r>
      <w:r w:rsidRPr="00EF1D61">
        <w:rPr>
          <w:rFonts w:cstheme="minorHAnsi"/>
          <w:szCs w:val="20"/>
          <w:highlight w:val="lightGray"/>
          <w:lang w:val="es-ES"/>
        </w:rPr>
        <w:t xml:space="preserve"> deberá incluir en orden alfabético los conceptos adicionales que apliquen al </w:t>
      </w:r>
      <w:r w:rsidR="00361D52"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361D52" w:rsidRPr="00EF1D61">
        <w:rPr>
          <w:rFonts w:eastAsia="Arial" w:cstheme="minorHAnsi"/>
          <w:szCs w:val="20"/>
          <w:highlight w:val="lightGray"/>
          <w:lang w:val="es-ES"/>
        </w:rPr>
        <w:t>Contratación</w:t>
      </w:r>
      <w:r w:rsidR="00361D52" w:rsidRPr="00EF1D61">
        <w:rPr>
          <w:rFonts w:cstheme="minorHAnsi"/>
          <w:szCs w:val="20"/>
          <w:highlight w:val="lightGray"/>
          <w:lang w:val="es-ES"/>
        </w:rPr>
        <w:t xml:space="preserve"> </w:t>
      </w:r>
      <w:r w:rsidRPr="00EF1D61">
        <w:rPr>
          <w:rFonts w:cstheme="minorHAnsi"/>
          <w:szCs w:val="20"/>
          <w:highlight w:val="lightGray"/>
          <w:lang w:val="es-ES"/>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EF1D61">
        <w:rPr>
          <w:rFonts w:cstheme="minorHAnsi"/>
          <w:szCs w:val="20"/>
          <w:lang w:val="es-ES"/>
        </w:rPr>
        <w:t xml:space="preserve"> </w:t>
      </w:r>
    </w:p>
    <w:p w14:paraId="442F29EB" w14:textId="77777777" w:rsidR="00541F7D" w:rsidRPr="00EF1D61" w:rsidRDefault="00541F7D" w:rsidP="2BFC450E">
      <w:pPr>
        <w:jc w:val="both"/>
        <w:rPr>
          <w:rFonts w:cstheme="minorHAnsi"/>
          <w:szCs w:val="20"/>
          <w:lang w:val="es-ES"/>
        </w:rPr>
      </w:pPr>
    </w:p>
    <w:p w14:paraId="6067EBDE" w14:textId="4318A0BF" w:rsidR="00541F7D" w:rsidRPr="00EF1D61" w:rsidRDefault="00541F7D">
      <w:pPr>
        <w:pStyle w:val="Prrafodelista"/>
        <w:numPr>
          <w:ilvl w:val="0"/>
          <w:numId w:val="15"/>
        </w:numPr>
        <w:jc w:val="both"/>
        <w:rPr>
          <w:rFonts w:cstheme="minorHAnsi"/>
          <w:b/>
          <w:szCs w:val="20"/>
          <w:lang w:val="es-ES"/>
        </w:rPr>
      </w:pPr>
      <w:r w:rsidRPr="00EF1D61">
        <w:rPr>
          <w:rFonts w:cstheme="minorHAnsi"/>
          <w:b/>
          <w:szCs w:val="20"/>
          <w:lang w:val="es-ES"/>
        </w:rPr>
        <w:t>GLOSARIO GENERAL</w:t>
      </w:r>
      <w:r w:rsidR="1246D10A" w:rsidRPr="00EF1D61">
        <w:rPr>
          <w:rFonts w:cstheme="minorHAnsi"/>
          <w:b/>
          <w:szCs w:val="20"/>
          <w:lang w:val="es-ES"/>
        </w:rPr>
        <w:t>-</w:t>
      </w:r>
    </w:p>
    <w:p w14:paraId="61C7C983" w14:textId="240C6198" w:rsidR="0086698B" w:rsidRPr="001547E0" w:rsidRDefault="0086698B" w:rsidP="001547E0">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57F3B">
        <w:rPr>
          <w:rFonts w:asciiTheme="minorHAnsi" w:hAnsiTheme="minorHAnsi" w:cstheme="minorHAnsi"/>
          <w:b/>
          <w:bCs/>
          <w:sz w:val="20"/>
          <w:szCs w:val="20"/>
          <w:lang w:val="es-CO"/>
        </w:rPr>
        <w:t>Aclaraciones y Explicaciones de Ofertas</w:t>
      </w:r>
      <w:r w:rsidRPr="00557F3B">
        <w:rPr>
          <w:rFonts w:asciiTheme="minorHAnsi" w:hAnsiTheme="minorHAnsi" w:cstheme="minorHAnsi"/>
          <w:sz w:val="20"/>
          <w:szCs w:val="20"/>
          <w:lang w:val="es-CO"/>
        </w:rPr>
        <w:t>:</w:t>
      </w:r>
      <w:r>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Se remite a las nociones desarrolladas en la sentencia del Consejo de Estado, Sección Tercera, Subsección C, del 12 de noviembre de 2014, Radicado 27.986,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onsejero </w:t>
      </w:r>
      <w:r>
        <w:rPr>
          <w:rFonts w:asciiTheme="minorHAnsi" w:hAnsiTheme="minorHAnsi" w:cstheme="minorHAnsi"/>
          <w:sz w:val="20"/>
          <w:szCs w:val="20"/>
          <w:lang w:val="es-CO"/>
        </w:rPr>
        <w:t>p</w:t>
      </w:r>
      <w:r w:rsidRPr="00557F3B">
        <w:rPr>
          <w:rFonts w:asciiTheme="minorHAnsi" w:hAnsiTheme="minorHAnsi" w:cstheme="minorHAnsi"/>
          <w:sz w:val="20"/>
          <w:szCs w:val="20"/>
          <w:lang w:val="es-CO"/>
        </w:rPr>
        <w:t>onente: Enrique Gil Botero.</w:t>
      </w:r>
    </w:p>
    <w:p w14:paraId="1FEDFEAD" w14:textId="4FF6D321" w:rsidR="00BC20A8" w:rsidRPr="00EF1D61" w:rsidRDefault="00BC20A8" w:rsidP="0B6B6A3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ES"/>
        </w:rPr>
      </w:pPr>
      <w:r w:rsidRPr="00EF1D61">
        <w:rPr>
          <w:rFonts w:asciiTheme="minorHAnsi" w:eastAsia="HelveticaNeue-Light" w:hAnsiTheme="minorHAnsi" w:cstheme="minorHAnsi"/>
          <w:b/>
          <w:sz w:val="20"/>
          <w:szCs w:val="20"/>
          <w:lang w:val="es-ES"/>
        </w:rPr>
        <w:t xml:space="preserve">Acta de Inicio: </w:t>
      </w:r>
      <w:r w:rsidR="002B3F46" w:rsidRPr="00EF1D61">
        <w:rPr>
          <w:rFonts w:asciiTheme="minorHAnsi" w:eastAsia="HelveticaNeue-Light" w:hAnsiTheme="minorHAnsi" w:cstheme="minorHAnsi"/>
          <w:sz w:val="20"/>
          <w:szCs w:val="20"/>
          <w:lang w:val="es-ES"/>
        </w:rPr>
        <w:t xml:space="preserve">Documento en el que las partes, de común acuerdo, dejan constancia del inicio del plazo contractual. </w:t>
      </w:r>
    </w:p>
    <w:p w14:paraId="109CD449" w14:textId="77777777" w:rsidR="002F4EDE" w:rsidRPr="00EF1D61" w:rsidRDefault="002F4EDE" w:rsidP="002F4EDE">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ES"/>
        </w:rPr>
      </w:pPr>
      <w:r w:rsidRPr="00EF1D61">
        <w:rPr>
          <w:rFonts w:asciiTheme="minorHAnsi" w:hAnsiTheme="minorHAnsi" w:cstheme="minorHAnsi"/>
          <w:b/>
          <w:sz w:val="20"/>
          <w:szCs w:val="20"/>
          <w:lang w:val="es-ES"/>
        </w:rPr>
        <w:t xml:space="preserve">Activo Corriente: </w:t>
      </w:r>
      <w:r w:rsidRPr="00EF1D61">
        <w:rPr>
          <w:rFonts w:asciiTheme="minorHAnsi" w:hAnsiTheme="minorHAnsi" w:cstheme="minorHAnsi"/>
          <w:sz w:val="20"/>
          <w:szCs w:val="20"/>
          <w:lang w:val="es-ES"/>
        </w:rPr>
        <w:t xml:space="preserve">Activo susceptible de convertirse en dinero en efectivo en un período inferior a un año. </w:t>
      </w:r>
    </w:p>
    <w:p w14:paraId="287FED92" w14:textId="567B0902" w:rsidR="00FE4FF9" w:rsidRPr="00FE4FF9" w:rsidRDefault="002137BA"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Activo </w:t>
      </w:r>
      <w:r w:rsidR="00F70C8B" w:rsidRPr="00EF1D61">
        <w:rPr>
          <w:rFonts w:asciiTheme="minorHAnsi" w:hAnsiTheme="minorHAnsi" w:cstheme="minorHAnsi"/>
          <w:b/>
          <w:sz w:val="20"/>
          <w:szCs w:val="20"/>
          <w:lang w:val="es-ES"/>
        </w:rPr>
        <w:t xml:space="preserve">Total: </w:t>
      </w:r>
      <w:r w:rsidR="00DD6EB1" w:rsidRPr="00EF1D61">
        <w:rPr>
          <w:rFonts w:asciiTheme="minorHAnsi" w:hAnsiTheme="minorHAnsi" w:cstheme="minorHAnsi"/>
          <w:sz w:val="20"/>
          <w:szCs w:val="20"/>
          <w:lang w:val="es-ES"/>
        </w:rPr>
        <w:t>Activos, bienes, derechos y otros recursos controlados económicamente por la persona jurídica o natural, resultantes de sucesos pasados de los que se espera obtener beneficios o rendimientos económicos en el futuro</w:t>
      </w:r>
      <w:r w:rsidR="00DD6EB1" w:rsidRPr="006A11BA">
        <w:rPr>
          <w:rFonts w:asciiTheme="minorHAnsi" w:hAnsiTheme="minorHAnsi" w:cstheme="minorHAnsi"/>
          <w:sz w:val="20"/>
          <w:szCs w:val="20"/>
          <w:lang w:val="es-ES"/>
        </w:rPr>
        <w:t>.</w:t>
      </w:r>
    </w:p>
    <w:p w14:paraId="480B5872" w14:textId="611658CD" w:rsidR="00FE4FF9" w:rsidRPr="001547E0" w:rsidRDefault="00FE4FF9"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EF1D61">
        <w:rPr>
          <w:rFonts w:asciiTheme="minorHAnsi" w:hAnsiTheme="minorHAnsi" w:cstheme="minorHAnsi"/>
          <w:b/>
          <w:sz w:val="20"/>
          <w:szCs w:val="20"/>
          <w:lang w:val="es-CO"/>
        </w:rPr>
        <w:t xml:space="preserve">Administración </w:t>
      </w:r>
      <w:proofErr w:type="gramStart"/>
      <w:r w:rsidRPr="00EF1D61">
        <w:rPr>
          <w:rFonts w:asciiTheme="minorHAnsi" w:hAnsiTheme="minorHAnsi" w:cstheme="minorHAnsi"/>
          <w:b/>
          <w:sz w:val="20"/>
          <w:szCs w:val="20"/>
          <w:lang w:val="es-CO"/>
        </w:rPr>
        <w:t>Delegada</w:t>
      </w:r>
      <w:proofErr w:type="gramEnd"/>
      <w:r w:rsidRPr="00EF1D61">
        <w:rPr>
          <w:rFonts w:asciiTheme="minorHAnsi" w:hAnsiTheme="minorHAnsi" w:cstheme="minorHAnsi"/>
          <w:b/>
          <w:sz w:val="20"/>
          <w:szCs w:val="20"/>
          <w:lang w:val="es-CO"/>
        </w:rPr>
        <w:t xml:space="preserve">: </w:t>
      </w:r>
      <w:r w:rsidRPr="00EF1D61">
        <w:rPr>
          <w:rFonts w:asciiTheme="minorHAnsi" w:hAnsiTheme="minorHAnsi" w:cstheme="minorHAnsi"/>
          <w:sz w:val="20"/>
          <w:szCs w:val="20"/>
          <w:lang w:val="es-CO"/>
        </w:rPr>
        <w:t xml:space="preserve">Modalidad de pago en la cual la Entidad delega la ejecución de la obra en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en calidad de director técnico, quien la ejecuta por cuenta y riesgo de la misma Entidad.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pueden pactarse en forma de porcentaje sobre el valor de la obra o como precio fijo.</w:t>
      </w:r>
    </w:p>
    <w:p w14:paraId="18F8CA46" w14:textId="0895AEC6" w:rsidR="000E5629" w:rsidRPr="00EF1D61" w:rsidRDefault="000E5629" w:rsidP="000E562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Análisis del Sector:</w:t>
      </w:r>
      <w:r w:rsidRPr="00EF1D61">
        <w:rPr>
          <w:rFonts w:asciiTheme="minorHAnsi" w:hAnsiTheme="minorHAnsi" w:cstheme="minorHAnsi"/>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EF1D61">
        <w:rPr>
          <w:rFonts w:asciiTheme="minorHAnsi" w:hAnsiTheme="minorHAnsi" w:cstheme="minorHAnsi"/>
          <w:sz w:val="20"/>
          <w:szCs w:val="20"/>
          <w:lang w:val="es-ES"/>
        </w:rPr>
        <w:t xml:space="preserve">bien o </w:t>
      </w:r>
      <w:r w:rsidRPr="00EF1D61">
        <w:rPr>
          <w:rFonts w:asciiTheme="minorHAnsi" w:hAnsiTheme="minorHAnsi" w:cstheme="minorHAnsi"/>
          <w:sz w:val="20"/>
          <w:szCs w:val="20"/>
          <w:lang w:val="es-ES"/>
        </w:rPr>
        <w:t xml:space="preserve">servicio en las condiciones y cantidades requeridas por la Entidad. </w:t>
      </w:r>
    </w:p>
    <w:p w14:paraId="0B70450D" w14:textId="4014911C" w:rsidR="000E5629" w:rsidRPr="001547E0" w:rsidRDefault="000E5629" w:rsidP="001547E0">
      <w:pPr>
        <w:pStyle w:val="Invias-VietaNumerada"/>
        <w:autoSpaceDE w:val="0"/>
        <w:autoSpaceDN w:val="0"/>
        <w:adjustRightInd w:val="0"/>
        <w:spacing w:before="120" w:after="240"/>
        <w:ind w:left="708"/>
        <w:rPr>
          <w:rFonts w:asciiTheme="minorHAnsi" w:hAnsiTheme="minorHAnsi" w:cstheme="minorHAnsi"/>
          <w:sz w:val="20"/>
          <w:szCs w:val="20"/>
          <w:lang w:val="es-CO"/>
        </w:rPr>
      </w:pPr>
      <w:r w:rsidRPr="00EF1D61">
        <w:rPr>
          <w:rFonts w:asciiTheme="minorHAnsi" w:hAnsiTheme="minorHAnsi" w:cstheme="minorHAnsi"/>
          <w:sz w:val="20"/>
          <w:szCs w:val="20"/>
          <w:lang w:val="es-ES"/>
        </w:rPr>
        <w:t xml:space="preserve">Este estudio debe realizarse </w:t>
      </w:r>
      <w:r w:rsidRPr="00EF1D61">
        <w:rPr>
          <w:rFonts w:asciiTheme="minorHAnsi" w:eastAsia="HelveticaNeue-Light" w:hAnsiTheme="minorHAnsi" w:cstheme="minorHAnsi"/>
          <w:sz w:val="20"/>
          <w:szCs w:val="20"/>
          <w:lang w:val="es-ES"/>
        </w:rPr>
        <w:t>desde la perspectiva legal, comercial, financiera, organizacional, técnica y de análisis de Riesgo</w:t>
      </w:r>
      <w:r w:rsidR="006712D8" w:rsidRPr="001547E0">
        <w:rPr>
          <w:rFonts w:asciiTheme="minorHAnsi" w:hAnsiTheme="minorHAnsi" w:cstheme="minorHAnsi"/>
          <w:sz w:val="20"/>
          <w:szCs w:val="20"/>
          <w:lang w:val="es-CO"/>
        </w:rPr>
        <w:t>.</w:t>
      </w:r>
    </w:p>
    <w:p w14:paraId="26E45E35" w14:textId="700FBEA1" w:rsidR="002137BA" w:rsidRPr="00EF1D61" w:rsidRDefault="00F70C8B" w:rsidP="009E7C8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Anexo:</w:t>
      </w:r>
      <w:r w:rsidR="002137BA" w:rsidRPr="00EF1D61">
        <w:rPr>
          <w:rFonts w:asciiTheme="minorHAnsi" w:hAnsiTheme="minorHAnsi" w:cstheme="minorHAnsi"/>
          <w:b/>
          <w:sz w:val="20"/>
          <w:szCs w:val="20"/>
          <w:lang w:val="es-ES"/>
        </w:rPr>
        <w:t xml:space="preserve"> </w:t>
      </w:r>
      <w:r w:rsidR="000B53C7" w:rsidRPr="00EF1D61">
        <w:rPr>
          <w:rFonts w:asciiTheme="minorHAnsi" w:hAnsiTheme="minorHAnsi" w:cstheme="minorHAnsi"/>
          <w:sz w:val="20"/>
          <w:szCs w:val="20"/>
          <w:lang w:val="es-ES"/>
        </w:rPr>
        <w:t>Documento o conjunto de documentos que la Entidad adjunta al Pliego de Condiciones y que hacen parte integral de este</w:t>
      </w:r>
      <w:r w:rsidR="00951498" w:rsidRPr="00EF1D61">
        <w:rPr>
          <w:rFonts w:asciiTheme="minorHAnsi" w:hAnsiTheme="minorHAnsi" w:cstheme="minorHAnsi"/>
          <w:sz w:val="20"/>
          <w:szCs w:val="20"/>
          <w:lang w:val="es-ES"/>
        </w:rPr>
        <w:t>.</w:t>
      </w:r>
      <w:r w:rsidR="002137BA" w:rsidRPr="00EF1D61">
        <w:rPr>
          <w:rFonts w:asciiTheme="minorHAnsi" w:hAnsiTheme="minorHAnsi" w:cstheme="minorHAnsi"/>
          <w:sz w:val="20"/>
          <w:szCs w:val="20"/>
          <w:lang w:val="es-ES"/>
        </w:rPr>
        <w:t xml:space="preserve"> </w:t>
      </w:r>
    </w:p>
    <w:p w14:paraId="3E502E4D" w14:textId="27111010" w:rsidR="00486A34" w:rsidRPr="00EF1D61" w:rsidRDefault="00F70C8B" w:rsidP="00486A3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Anticipo</w:t>
      </w:r>
      <w:r w:rsidRPr="001547E0">
        <w:rPr>
          <w:rFonts w:asciiTheme="minorHAnsi" w:hAnsiTheme="minorHAnsi" w:cstheme="minorHAnsi"/>
          <w:b/>
          <w:sz w:val="20"/>
          <w:szCs w:val="20"/>
          <w:lang w:val="es-ES"/>
        </w:rPr>
        <w:t xml:space="preserve">: </w:t>
      </w:r>
      <w:r w:rsidR="00195EA8" w:rsidRPr="00EF1D61">
        <w:rPr>
          <w:rFonts w:asciiTheme="minorHAnsi" w:hAnsiTheme="minorHAnsi" w:cstheme="minorHAnsi"/>
          <w:sz w:val="20"/>
          <w:szCs w:val="20"/>
          <w:lang w:val="es-ES"/>
        </w:rPr>
        <w:t>P</w:t>
      </w:r>
      <w:r w:rsidR="00486A34" w:rsidRPr="00EF1D61">
        <w:rPr>
          <w:rFonts w:asciiTheme="minorHAnsi" w:hAnsiTheme="minorHAnsi" w:cstheme="minorHAnsi"/>
          <w:sz w:val="20"/>
          <w:szCs w:val="20"/>
          <w:lang w:val="es-ES"/>
        </w:rPr>
        <w:t>réstamo destinado a apalancar el cumplimiento de</w:t>
      </w:r>
      <w:r w:rsidR="00610F04" w:rsidRPr="00EF1D61">
        <w:rPr>
          <w:rFonts w:asciiTheme="minorHAnsi" w:hAnsiTheme="minorHAnsi" w:cstheme="minorHAnsi"/>
          <w:sz w:val="20"/>
          <w:szCs w:val="20"/>
          <w:lang w:val="es-ES"/>
        </w:rPr>
        <w:t>l</w:t>
      </w:r>
      <w:r w:rsidR="00486A34" w:rsidRPr="00EF1D61">
        <w:rPr>
          <w:rFonts w:asciiTheme="minorHAnsi" w:hAnsiTheme="minorHAnsi" w:cstheme="minorHAnsi"/>
          <w:sz w:val="20"/>
          <w:szCs w:val="20"/>
          <w:lang w:val="es-ES"/>
        </w:rPr>
        <w:t xml:space="preserve"> objeto</w:t>
      </w:r>
      <w:r w:rsidR="00610F04" w:rsidRPr="00EF1D61">
        <w:rPr>
          <w:rFonts w:asciiTheme="minorHAnsi" w:hAnsiTheme="minorHAnsi" w:cstheme="minorHAnsi"/>
          <w:sz w:val="20"/>
          <w:szCs w:val="20"/>
          <w:lang w:val="es-ES"/>
        </w:rPr>
        <w:t xml:space="preserve"> contractual</w:t>
      </w:r>
      <w:r w:rsidR="00486A34" w:rsidRPr="00EF1D61">
        <w:rPr>
          <w:rFonts w:asciiTheme="minorHAnsi" w:hAnsiTheme="minorHAnsi" w:cstheme="minorHAnsi"/>
          <w:sz w:val="20"/>
          <w:szCs w:val="20"/>
          <w:lang w:val="es-ES"/>
        </w:rPr>
        <w:t xml:space="preserve">, de modo que los recursos girados por dicho concepto sólo se integran al patrimonio del </w:t>
      </w:r>
      <w:r w:rsidR="00233099" w:rsidRPr="00EF1D61">
        <w:rPr>
          <w:rFonts w:asciiTheme="minorHAnsi" w:hAnsiTheme="minorHAnsi" w:cstheme="minorHAnsi"/>
          <w:sz w:val="20"/>
          <w:szCs w:val="20"/>
          <w:lang w:val="es-ES"/>
        </w:rPr>
        <w:t xml:space="preserve">Contratista </w:t>
      </w:r>
      <w:r w:rsidR="00486A34" w:rsidRPr="00EF1D61">
        <w:rPr>
          <w:rFonts w:asciiTheme="minorHAnsi" w:hAnsiTheme="minorHAnsi" w:cstheme="minorHAnsi"/>
          <w:sz w:val="20"/>
          <w:szCs w:val="20"/>
          <w:lang w:val="es-ES"/>
        </w:rPr>
        <w:t xml:space="preserve">en la medida que se cause su amortización mediante la presentación de la cuenta o factura respectiva. </w:t>
      </w:r>
    </w:p>
    <w:p w14:paraId="47DF2C28" w14:textId="5846C3B7" w:rsidR="00F70C8B" w:rsidRPr="00EF1D61" w:rsidRDefault="00F70C8B" w:rsidP="00187A52">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Aportes Legales: </w:t>
      </w:r>
      <w:r w:rsidR="00187A52" w:rsidRPr="00EF1D61">
        <w:rPr>
          <w:rFonts w:asciiTheme="minorHAnsi" w:hAnsiTheme="minorHAnsi" w:cstheme="minorHAnsi"/>
          <w:sz w:val="20"/>
          <w:szCs w:val="20"/>
          <w:lang w:val="es-E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57ADCD53" w14:textId="0D4BB897" w:rsidR="002F5990" w:rsidRPr="00EF1D61" w:rsidRDefault="00F70C8B" w:rsidP="00B5479F">
      <w:pPr>
        <w:pStyle w:val="Invias-VietaNumerada"/>
        <w:numPr>
          <w:ilvl w:val="1"/>
          <w:numId w:val="20"/>
        </w:numPr>
        <w:autoSpaceDE w:val="0"/>
        <w:autoSpaceDN w:val="0"/>
        <w:adjustRightInd w:val="0"/>
        <w:spacing w:before="120" w:after="240"/>
        <w:ind w:left="720" w:hanging="436"/>
        <w:rPr>
          <w:rFonts w:asciiTheme="minorHAnsi" w:eastAsiaTheme="minorHAnsi" w:hAnsiTheme="minorHAnsi" w:cstheme="minorHAnsi"/>
          <w:b/>
          <w:sz w:val="20"/>
          <w:szCs w:val="20"/>
          <w:lang w:val="es-ES"/>
        </w:rPr>
      </w:pPr>
      <w:r w:rsidRPr="00EF1D61">
        <w:rPr>
          <w:rFonts w:asciiTheme="minorHAnsi" w:hAnsiTheme="minorHAnsi" w:cstheme="minorHAnsi"/>
          <w:b/>
          <w:sz w:val="20"/>
          <w:szCs w:val="20"/>
          <w:lang w:val="es-ES"/>
        </w:rPr>
        <w:t xml:space="preserve">Apostilla: </w:t>
      </w:r>
      <w:r w:rsidR="007C2527" w:rsidRPr="00EF1D61">
        <w:rPr>
          <w:rFonts w:asciiTheme="minorHAnsi" w:hAnsiTheme="minorHAnsi" w:cstheme="minorHAnsi"/>
          <w:sz w:val="20"/>
          <w:szCs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EF1D61">
        <w:rPr>
          <w:rFonts w:asciiTheme="minorHAnsi" w:hAnsiTheme="minorHAnsi" w:cstheme="minorHAnsi"/>
          <w:sz w:val="20"/>
          <w:szCs w:val="20"/>
          <w:lang w:val="es-ES"/>
        </w:rPr>
        <w:t>L</w:t>
      </w:r>
      <w:r w:rsidR="007C2527" w:rsidRPr="00EF1D61">
        <w:rPr>
          <w:rFonts w:asciiTheme="minorHAnsi" w:hAnsiTheme="minorHAnsi" w:cstheme="minorHAnsi"/>
          <w:sz w:val="20"/>
          <w:szCs w:val="20"/>
          <w:lang w:val="es-ES"/>
        </w:rPr>
        <w:t>a Haya de 1961.</w:t>
      </w:r>
    </w:p>
    <w:p w14:paraId="41AADE57" w14:textId="159CAC57" w:rsidR="002F5990" w:rsidRPr="00EF1D61" w:rsidRDefault="002F5990" w:rsidP="0B6B6A3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Beneficiario Real: </w:t>
      </w:r>
      <w:r w:rsidR="00D30CC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ualquier persona o grupo de personas que</w:t>
      </w:r>
      <w:r w:rsidR="00F603CA"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1547E0">
        <w:rPr>
          <w:rFonts w:asciiTheme="minorHAnsi" w:hAnsiTheme="minorHAnsi" w:cstheme="minorHAnsi"/>
          <w:i/>
          <w:sz w:val="20"/>
          <w:szCs w:val="20"/>
          <w:lang w:val="es-ES"/>
        </w:rPr>
        <w:t>capacidad decisoria</w:t>
      </w:r>
      <w:r w:rsidRPr="00EF1D61">
        <w:rPr>
          <w:rFonts w:asciiTheme="minorHAnsi" w:hAnsiTheme="minorHAnsi" w:cstheme="minorHAnsi"/>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EF1D61">
        <w:rPr>
          <w:rFonts w:asciiTheme="minorHAnsi" w:hAnsiTheme="minorHAnsi" w:cstheme="minorHAnsi"/>
          <w:sz w:val="20"/>
          <w:szCs w:val="20"/>
          <w:lang w:val="es-ES"/>
        </w:rPr>
        <w:t>bajo</w:t>
      </w:r>
      <w:r w:rsidRPr="00EF1D61">
        <w:rPr>
          <w:rFonts w:asciiTheme="minorHAnsi" w:hAnsiTheme="minorHAnsi" w:cstheme="minorHAnsi"/>
          <w:sz w:val="20"/>
          <w:szCs w:val="20"/>
          <w:lang w:val="es-ES"/>
        </w:rPr>
        <w:t xml:space="preserve"> gravedad de juramento ante la Superintendencia Financiera de Colombia con fines exclusivamente probatorios.</w:t>
      </w:r>
    </w:p>
    <w:p w14:paraId="22C42666" w14:textId="77777777"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Igualmente, constituyen un mismo beneficiario real las sociedades matrices y sus subordinadas. </w:t>
      </w:r>
    </w:p>
    <w:p w14:paraId="25121CB7" w14:textId="7AED9810" w:rsidR="004319CB" w:rsidRPr="001547E0" w:rsidRDefault="00C2705C" w:rsidP="004319CB">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BRT (por sus siglas en inglés </w:t>
      </w:r>
      <w:r w:rsidR="00806B1D" w:rsidRPr="00EF1D61">
        <w:rPr>
          <w:rFonts w:asciiTheme="minorHAnsi" w:hAnsiTheme="minorHAnsi" w:cstheme="minorHAnsi"/>
          <w:b/>
          <w:sz w:val="20"/>
          <w:szCs w:val="20"/>
          <w:lang w:val="es-ES"/>
        </w:rPr>
        <w:t xml:space="preserve">Bus Rapid </w:t>
      </w:r>
      <w:proofErr w:type="spellStart"/>
      <w:r w:rsidR="00806B1D" w:rsidRPr="00EF1D61">
        <w:rPr>
          <w:rFonts w:asciiTheme="minorHAnsi" w:hAnsiTheme="minorHAnsi" w:cstheme="minorHAnsi"/>
          <w:b/>
          <w:sz w:val="20"/>
          <w:szCs w:val="20"/>
          <w:lang w:val="es-ES"/>
        </w:rPr>
        <w:t>Transit</w:t>
      </w:r>
      <w:proofErr w:type="spellEnd"/>
      <w:r w:rsidRPr="00EF1D61">
        <w:rPr>
          <w:rFonts w:asciiTheme="minorHAnsi" w:hAnsiTheme="minorHAnsi" w:cstheme="minorHAnsi"/>
          <w:b/>
          <w:sz w:val="20"/>
          <w:szCs w:val="20"/>
          <w:lang w:val="es-ES"/>
        </w:rPr>
        <w:t>)</w:t>
      </w:r>
      <w:r w:rsidR="00C61BF0" w:rsidRPr="00EF1D61">
        <w:rPr>
          <w:rFonts w:asciiTheme="minorHAnsi" w:hAnsiTheme="minorHAnsi" w:cstheme="minorHAnsi"/>
          <w:b/>
          <w:sz w:val="20"/>
          <w:szCs w:val="20"/>
          <w:lang w:val="es-ES"/>
        </w:rPr>
        <w:t>-</w:t>
      </w:r>
      <w:r w:rsidR="00806B1D" w:rsidRPr="00EF1D61">
        <w:rPr>
          <w:rFonts w:asciiTheme="minorHAnsi" w:hAnsiTheme="minorHAnsi" w:cstheme="minorHAnsi"/>
          <w:b/>
          <w:sz w:val="20"/>
          <w:szCs w:val="20"/>
          <w:lang w:val="es-ES"/>
        </w:rPr>
        <w:t xml:space="preserve"> Bus de Transito Rápido</w:t>
      </w:r>
      <w:r w:rsidR="00C61BF0" w:rsidRPr="00EF1D61">
        <w:rPr>
          <w:rFonts w:asciiTheme="minorHAnsi" w:hAnsiTheme="minorHAnsi" w:cstheme="minorHAnsi"/>
          <w:sz w:val="20"/>
          <w:szCs w:val="20"/>
          <w:lang w:val="es-ES"/>
        </w:rPr>
        <w:t xml:space="preserve">: </w:t>
      </w:r>
      <w:r w:rsidR="00806B1D" w:rsidRPr="00EF1D61">
        <w:rPr>
          <w:rFonts w:asciiTheme="minorHAnsi" w:hAnsiTheme="minorHAnsi" w:cstheme="minorHAnsi"/>
          <w:sz w:val="20"/>
          <w:szCs w:val="20"/>
          <w:lang w:val="es-ES"/>
        </w:rPr>
        <w:t>Sistema de transporte de pasajeros, que cuenta con estaciones y vías o carriles exclusivos, por las cuales circulan buses con rutas prestablecidas</w:t>
      </w:r>
      <w:r w:rsidR="004319CB" w:rsidRPr="00EF1D61">
        <w:rPr>
          <w:rFonts w:asciiTheme="minorHAnsi" w:hAnsiTheme="minorHAnsi" w:cstheme="minorHAnsi"/>
          <w:sz w:val="20"/>
          <w:szCs w:val="20"/>
          <w:lang w:val="es-ES"/>
        </w:rPr>
        <w:t xml:space="preserve">. </w:t>
      </w:r>
    </w:p>
    <w:p w14:paraId="60C94EC1" w14:textId="29E22240" w:rsidR="004319CB" w:rsidRPr="001547E0" w:rsidRDefault="004319CB" w:rsidP="001547E0">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557F3B">
        <w:rPr>
          <w:rFonts w:asciiTheme="minorHAnsi" w:hAnsiTheme="minorHAnsi" w:cstheme="minorHAnsi"/>
          <w:b/>
          <w:bCs/>
          <w:sz w:val="20"/>
          <w:szCs w:val="20"/>
          <w:lang w:val="es-CO"/>
        </w:rPr>
        <w:t>Canales Navegables</w:t>
      </w:r>
      <w:r w:rsidRPr="00557F3B">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1547E0">
        <w:rPr>
          <w:rFonts w:asciiTheme="minorHAnsi" w:hAnsiTheme="minorHAnsi" w:cstheme="minorHAnsi"/>
          <w:sz w:val="20"/>
          <w:szCs w:val="20"/>
          <w:lang w:val="es-CO"/>
        </w:rPr>
        <w:t>.  </w:t>
      </w:r>
    </w:p>
    <w:p w14:paraId="5A01D492" w14:textId="3B5E468B" w:rsidR="00AE0EEA" w:rsidRPr="00EF1D61" w:rsidRDefault="002B5B2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Financiera: </w:t>
      </w:r>
      <w:r w:rsidR="00D45B80" w:rsidRPr="00EF1D61">
        <w:rPr>
          <w:rFonts w:asciiTheme="minorHAnsi" w:hAnsiTheme="minorHAnsi" w:cstheme="minorHAnsi"/>
          <w:sz w:val="20"/>
          <w:szCs w:val="20"/>
          <w:lang w:val="es-ES"/>
        </w:rPr>
        <w:t xml:space="preserve">Condiciones financieras mínimas que debe tener un </w:t>
      </w:r>
      <w:r w:rsidR="00F068FA" w:rsidRPr="00EF1D61">
        <w:rPr>
          <w:rFonts w:asciiTheme="minorHAnsi" w:hAnsiTheme="minorHAnsi" w:cstheme="minorHAnsi"/>
          <w:sz w:val="20"/>
          <w:szCs w:val="20"/>
          <w:lang w:val="es-ES"/>
        </w:rPr>
        <w:t xml:space="preserve">Proponente </w:t>
      </w:r>
      <w:proofErr w:type="gramStart"/>
      <w:r w:rsidR="00D45B80" w:rsidRPr="00EF1D61">
        <w:rPr>
          <w:rFonts w:asciiTheme="minorHAnsi" w:hAnsiTheme="minorHAnsi" w:cstheme="minorHAnsi"/>
          <w:sz w:val="20"/>
          <w:szCs w:val="20"/>
          <w:lang w:val="es-ES"/>
        </w:rPr>
        <w:t>en razón de</w:t>
      </w:r>
      <w:proofErr w:type="gramEnd"/>
      <w:r w:rsidR="00D45B80" w:rsidRPr="00EF1D61">
        <w:rPr>
          <w:rFonts w:asciiTheme="minorHAnsi" w:hAnsiTheme="minorHAnsi" w:cstheme="minorHAnsi"/>
          <w:sz w:val="20"/>
          <w:szCs w:val="20"/>
          <w:lang w:val="es-ES"/>
        </w:rPr>
        <w:t xml:space="preserve"> su liquidez, endeudamiento y los demás indicadores que apliquen para soportar adecuadamente la ejecución del contrato.</w:t>
      </w:r>
    </w:p>
    <w:p w14:paraId="1344C3C0" w14:textId="1CBD456F" w:rsidR="00F70C8B" w:rsidRPr="00EF1D61" w:rsidRDefault="00F70C8B" w:rsidP="0B6B6A3C">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Organizacional: </w:t>
      </w:r>
      <w:r w:rsidR="007E6279" w:rsidRPr="00EF1D61">
        <w:rPr>
          <w:rFonts w:asciiTheme="minorHAnsi" w:hAnsiTheme="minorHAnsi" w:cstheme="minorHAnsi"/>
          <w:sz w:val="20"/>
          <w:szCs w:val="20"/>
          <w:lang w:val="es-ES"/>
        </w:rPr>
        <w:t xml:space="preserve">Aptitud de un </w:t>
      </w:r>
      <w:r w:rsidR="00F068FA" w:rsidRPr="00EF1D61">
        <w:rPr>
          <w:rFonts w:asciiTheme="minorHAnsi" w:hAnsiTheme="minorHAnsi" w:cstheme="minorHAnsi"/>
          <w:sz w:val="20"/>
          <w:szCs w:val="20"/>
          <w:lang w:val="es-ES"/>
        </w:rPr>
        <w:t xml:space="preserve">Proponente </w:t>
      </w:r>
      <w:r w:rsidR="007E6279" w:rsidRPr="00EF1D61">
        <w:rPr>
          <w:rFonts w:asciiTheme="minorHAnsi" w:hAnsiTheme="minorHAnsi" w:cstheme="minorHAnsi"/>
          <w:sz w:val="20"/>
          <w:szCs w:val="20"/>
          <w:lang w:val="es-ES"/>
        </w:rPr>
        <w:t>para cumplir oportuna y cabalmente el objeto del contrato en función de su organización interna. Son aquellos contenidos en el artículo 2.2.1.1.1.5.3 del Decreto 1082 de 2015</w:t>
      </w:r>
      <w:r w:rsidR="00BB05CF" w:rsidRPr="00EF1D61">
        <w:rPr>
          <w:rFonts w:asciiTheme="minorHAnsi" w:hAnsiTheme="minorHAnsi" w:cstheme="minorHAnsi"/>
          <w:sz w:val="20"/>
          <w:szCs w:val="20"/>
          <w:lang w:val="es-ES"/>
        </w:rPr>
        <w:t xml:space="preserve"> </w:t>
      </w:r>
      <w:r w:rsidR="00BB05CF" w:rsidRPr="00EF1D61">
        <w:rPr>
          <w:rFonts w:asciiTheme="minorHAnsi" w:hAnsiTheme="minorHAnsi" w:cstheme="minorHAnsi"/>
          <w:sz w:val="20"/>
          <w:szCs w:val="20"/>
          <w:lang w:val="es-CO"/>
        </w:rPr>
        <w:t>o la norma que lo adicione, modifique, remplace, complemente o sustituya</w:t>
      </w:r>
      <w:r w:rsidR="004549BE" w:rsidRPr="00EF1D61">
        <w:rPr>
          <w:rFonts w:asciiTheme="minorHAnsi" w:hAnsiTheme="minorHAnsi" w:cstheme="minorHAnsi"/>
          <w:sz w:val="20"/>
          <w:szCs w:val="20"/>
          <w:lang w:val="es-ES"/>
        </w:rPr>
        <w:t>.</w:t>
      </w:r>
    </w:p>
    <w:p w14:paraId="50166701" w14:textId="3686C8DD" w:rsidR="0033687F" w:rsidRPr="00EF1D61" w:rsidRDefault="005125D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Certificado de Disponibilidad P</w:t>
      </w:r>
      <w:r w:rsidR="00F70C8B" w:rsidRPr="00EF1D61">
        <w:rPr>
          <w:rFonts w:asciiTheme="minorHAnsi" w:hAnsiTheme="minorHAnsi" w:cstheme="minorHAnsi"/>
          <w:b/>
          <w:sz w:val="20"/>
          <w:szCs w:val="20"/>
          <w:lang w:val="es-ES"/>
        </w:rPr>
        <w:t xml:space="preserve">resupuestal: </w:t>
      </w:r>
      <w:r w:rsidR="007959F1" w:rsidRPr="00EF1D61">
        <w:rPr>
          <w:rFonts w:asciiTheme="minorHAnsi" w:hAnsiTheme="minorHAnsi" w:cstheme="minorHAnsi"/>
          <w:sz w:val="20"/>
          <w:szCs w:val="20"/>
          <w:lang w:val="es-ES"/>
        </w:rPr>
        <w:t>D</w:t>
      </w:r>
      <w:r w:rsidR="00F70C8B" w:rsidRPr="00EF1D61">
        <w:rPr>
          <w:rFonts w:asciiTheme="minorHAnsi" w:hAnsiTheme="minorHAnsi" w:cstheme="minorHAnsi"/>
          <w:sz w:val="20"/>
          <w:szCs w:val="20"/>
          <w:lang w:val="es-ES"/>
        </w:rPr>
        <w:t>ocumento que acredita la disponibilidad de</w:t>
      </w:r>
      <w:r w:rsidR="00410D2F" w:rsidRPr="00EF1D61">
        <w:rPr>
          <w:rFonts w:asciiTheme="minorHAnsi" w:hAnsiTheme="minorHAnsi" w:cstheme="minorHAnsi"/>
          <w:sz w:val="20"/>
          <w:szCs w:val="20"/>
          <w:lang w:val="es-ES"/>
        </w:rPr>
        <w:t xml:space="preserve"> recursos </w:t>
      </w:r>
      <w:r w:rsidR="00A47A54" w:rsidRPr="00EF1D61">
        <w:rPr>
          <w:rFonts w:asciiTheme="minorHAnsi" w:hAnsiTheme="minorHAnsi" w:cstheme="minorHAnsi"/>
          <w:sz w:val="20"/>
          <w:szCs w:val="20"/>
          <w:lang w:val="es-ES"/>
        </w:rPr>
        <w:t>en el</w:t>
      </w:r>
      <w:r w:rsidR="00F70C8B" w:rsidRPr="00EF1D61">
        <w:rPr>
          <w:rFonts w:asciiTheme="minorHAnsi" w:hAnsiTheme="minorHAnsi" w:cstheme="minorHAnsi"/>
          <w:sz w:val="20"/>
          <w:szCs w:val="20"/>
          <w:lang w:val="es-ES"/>
        </w:rPr>
        <w:t xml:space="preserve"> presupuesto para</w:t>
      </w:r>
      <w:r w:rsidR="004D7B9C" w:rsidRPr="00EF1D61">
        <w:rPr>
          <w:rFonts w:asciiTheme="minorHAnsi" w:hAnsiTheme="minorHAnsi" w:cstheme="minorHAnsi"/>
          <w:sz w:val="20"/>
          <w:szCs w:val="20"/>
          <w:lang w:val="es-ES"/>
        </w:rPr>
        <w:t xml:space="preserve"> adelantar</w:t>
      </w:r>
      <w:r w:rsidR="00F70C8B" w:rsidRPr="00EF1D61">
        <w:rPr>
          <w:rFonts w:asciiTheme="minorHAnsi" w:hAnsiTheme="minorHAnsi" w:cstheme="minorHAnsi"/>
          <w:sz w:val="20"/>
          <w:szCs w:val="20"/>
          <w:lang w:val="es-ES"/>
        </w:rPr>
        <w:t xml:space="preserve"> el </w:t>
      </w:r>
      <w:r w:rsidR="006A11BA" w:rsidRPr="006A11BA">
        <w:rPr>
          <w:rFonts w:asciiTheme="minorHAnsi" w:hAnsiTheme="minorHAnsi" w:cstheme="minorHAnsi"/>
          <w:sz w:val="20"/>
          <w:szCs w:val="20"/>
          <w:lang w:val="es-ES"/>
        </w:rPr>
        <w:t>P</w:t>
      </w:r>
      <w:r w:rsidR="00F70C8B" w:rsidRPr="006A11BA">
        <w:rPr>
          <w:rFonts w:asciiTheme="minorHAnsi" w:hAnsiTheme="minorHAnsi" w:cstheme="minorHAnsi"/>
          <w:sz w:val="20"/>
          <w:szCs w:val="20"/>
          <w:lang w:val="es-ES"/>
        </w:rPr>
        <w:t>roceso</w:t>
      </w:r>
      <w:r w:rsidR="00F70C8B"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F70C8B" w:rsidRPr="00EF1D61">
        <w:rPr>
          <w:rFonts w:asciiTheme="minorHAnsi" w:hAnsiTheme="minorHAnsi" w:cstheme="minorHAnsi"/>
          <w:sz w:val="20"/>
          <w:szCs w:val="20"/>
          <w:lang w:val="es-ES"/>
        </w:rPr>
        <w:t>.</w:t>
      </w:r>
    </w:p>
    <w:p w14:paraId="4A7EBB69" w14:textId="14B49338" w:rsidR="00F320E5" w:rsidRPr="001547E0" w:rsidRDefault="00414151" w:rsidP="00B5479F">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0C30F4">
        <w:rPr>
          <w:rFonts w:asciiTheme="minorHAnsi" w:hAnsiTheme="minorHAnsi" w:cstheme="minorHAnsi"/>
          <w:b/>
          <w:sz w:val="20"/>
          <w:szCs w:val="20"/>
          <w:lang w:val="es-ES"/>
        </w:rPr>
        <w:t>Código Nacional de Navegación y Actividades Portuarias Fluviales:</w:t>
      </w:r>
      <w:r w:rsidRPr="000C30F4">
        <w:rPr>
          <w:rFonts w:asciiTheme="minorHAnsi" w:hAnsiTheme="minorHAnsi" w:cstheme="minorHAnsi"/>
          <w:sz w:val="20"/>
          <w:szCs w:val="20"/>
          <w:lang w:val="es-ES"/>
        </w:rPr>
        <w:t xml:space="preserve"> Es el previsto por la Ley 1242 de 2008, o la norma que lo adicione, modifique, complemente o derogue, mediante </w:t>
      </w:r>
      <w:r w:rsidRPr="000C30F4">
        <w:rPr>
          <w:rFonts w:asciiTheme="minorHAnsi" w:hAnsiTheme="minorHAnsi" w:cstheme="minorHAnsi"/>
          <w:sz w:val="20"/>
          <w:szCs w:val="20"/>
          <w:lang w:val="es-ES"/>
        </w:rPr>
        <w:lastRenderedPageBreak/>
        <w:t>el cual se regulan las actividades fluviales</w:t>
      </w:r>
      <w:r w:rsidR="00FA0C61" w:rsidRPr="000C30F4">
        <w:rPr>
          <w:rFonts w:asciiTheme="minorHAnsi" w:hAnsiTheme="minorHAnsi" w:cstheme="minorHAnsi"/>
          <w:sz w:val="20"/>
          <w:szCs w:val="20"/>
          <w:lang w:val="es-ES"/>
        </w:rPr>
        <w:t>.</w:t>
      </w:r>
      <w:r w:rsidR="00D74C54" w:rsidRPr="000C30F4">
        <w:rPr>
          <w:rFonts w:asciiTheme="minorHAnsi" w:hAnsiTheme="minorHAnsi" w:cstheme="minorHAnsi"/>
          <w:sz w:val="20"/>
          <w:szCs w:val="20"/>
          <w:lang w:val="es-ES"/>
        </w:rPr>
        <w:t xml:space="preserve"> </w:t>
      </w:r>
      <w:r w:rsidR="00D74C54" w:rsidRPr="001547E0">
        <w:rPr>
          <w:rFonts w:asciiTheme="minorHAnsi" w:hAnsiTheme="minorHAnsi" w:cstheme="minorHAnsi"/>
          <w:sz w:val="20"/>
          <w:szCs w:val="20"/>
          <w:lang w:val="es-ES"/>
        </w:rPr>
        <w:t xml:space="preserve">En el cual se establecen las nociones </w:t>
      </w:r>
      <w:r w:rsidR="004A4A54" w:rsidRPr="001547E0">
        <w:rPr>
          <w:rFonts w:asciiTheme="minorHAnsi" w:hAnsiTheme="minorHAnsi" w:cstheme="minorHAnsi"/>
          <w:sz w:val="20"/>
          <w:szCs w:val="20"/>
          <w:lang w:val="es-ES"/>
        </w:rPr>
        <w:t xml:space="preserve">sobre los diferentes cuerpos de agua, vías fluviales, canales navegables, entre otros que sean considerados como una </w:t>
      </w:r>
      <w:r w:rsidR="0008328F" w:rsidRPr="001547E0">
        <w:rPr>
          <w:rFonts w:asciiTheme="minorHAnsi" w:hAnsiTheme="minorHAnsi" w:cstheme="minorHAnsi"/>
          <w:sz w:val="20"/>
          <w:szCs w:val="20"/>
          <w:lang w:val="es-ES"/>
        </w:rPr>
        <w:t xml:space="preserve">integración de la </w:t>
      </w:r>
      <w:r w:rsidR="004A4A54" w:rsidRPr="001547E0">
        <w:rPr>
          <w:rFonts w:asciiTheme="minorHAnsi" w:hAnsiTheme="minorHAnsi" w:cstheme="minorHAnsi"/>
          <w:sz w:val="20"/>
          <w:szCs w:val="20"/>
          <w:lang w:val="es-ES"/>
        </w:rPr>
        <w:t xml:space="preserve">infraestructura de transporte </w:t>
      </w:r>
      <w:r w:rsidR="0008328F" w:rsidRPr="001547E0">
        <w:rPr>
          <w:rFonts w:asciiTheme="minorHAnsi" w:hAnsiTheme="minorHAnsi" w:cstheme="minorHAnsi"/>
          <w:sz w:val="20"/>
          <w:szCs w:val="20"/>
          <w:lang w:val="es-ES"/>
        </w:rPr>
        <w:t>desde el aspecto marítimo o fluvial.</w:t>
      </w:r>
    </w:p>
    <w:p w14:paraId="1F32B8BE" w14:textId="2AC52002" w:rsidR="00FA0C61" w:rsidRPr="00EF1D61" w:rsidRDefault="00030D91" w:rsidP="00030D91">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Conflicto de Interés:</w:t>
      </w:r>
      <w:r w:rsidRPr="00EF1D61">
        <w:rPr>
          <w:rFonts w:asciiTheme="minorHAnsi" w:hAnsiTheme="minorHAnsi" w:cstheme="minorHAnsi"/>
          <w:sz w:val="20"/>
          <w:szCs w:val="20"/>
          <w:lang w:val="es-ES"/>
        </w:rPr>
        <w:t xml:space="preserve"> Circunstancias que el interesado o </w:t>
      </w:r>
      <w:r w:rsidR="00F068FA" w:rsidRPr="00EF1D61">
        <w:rPr>
          <w:rFonts w:asciiTheme="minorHAnsi" w:hAnsiTheme="minorHAnsi" w:cstheme="minorHAnsi"/>
          <w:sz w:val="20"/>
          <w:szCs w:val="20"/>
          <w:lang w:val="es-ES"/>
        </w:rPr>
        <w:t xml:space="preserve">Proponente </w:t>
      </w:r>
      <w:r w:rsidRPr="00EF1D61">
        <w:rPr>
          <w:rFonts w:asciiTheme="minorHAnsi" w:hAnsiTheme="minorHAnsi" w:cstheme="minorHAnsi"/>
          <w:sz w:val="20"/>
          <w:szCs w:val="20"/>
          <w:lang w:val="es-ES"/>
        </w:rPr>
        <w:t xml:space="preserve">dará a conocer a la Entidad y que considera puede tener incidencia en la imparcialidad con que debe adoptar las decisiones en el curso del </w:t>
      </w:r>
      <w:r w:rsidR="008854AE" w:rsidRPr="006A11BA">
        <w:rPr>
          <w:rFonts w:asciiTheme="minorHAnsi" w:hAnsiTheme="minorHAnsi" w:cstheme="minorHAnsi"/>
          <w:sz w:val="20"/>
          <w:szCs w:val="20"/>
          <w:lang w:val="es-ES"/>
        </w:rPr>
        <w:t>P</w:t>
      </w:r>
      <w:r w:rsidRPr="006A11BA">
        <w:rPr>
          <w:rFonts w:asciiTheme="minorHAnsi" w:hAnsiTheme="minorHAnsi" w:cstheme="minorHAnsi"/>
          <w:sz w:val="20"/>
          <w:szCs w:val="20"/>
          <w:lang w:val="es-ES"/>
        </w:rPr>
        <w:t>roceso</w:t>
      </w:r>
      <w:r w:rsidRPr="00EF1D61">
        <w:rPr>
          <w:rFonts w:asciiTheme="minorHAnsi" w:hAnsiTheme="minorHAnsi" w:cstheme="minorHAnsi"/>
          <w:sz w:val="20"/>
          <w:szCs w:val="20"/>
          <w:lang w:val="es-ES"/>
        </w:rPr>
        <w:t xml:space="preserve"> de </w:t>
      </w:r>
      <w:r w:rsidR="008854AE" w:rsidRPr="006A11BA">
        <w:rPr>
          <w:rFonts w:asciiTheme="minorHAnsi" w:hAnsiTheme="minorHAnsi" w:cstheme="minorHAnsi"/>
          <w:sz w:val="20"/>
          <w:szCs w:val="20"/>
          <w:lang w:val="es-ES"/>
        </w:rPr>
        <w:t>Contratación</w:t>
      </w:r>
      <w:r w:rsidRPr="00EF1D61">
        <w:rPr>
          <w:rFonts w:asciiTheme="minorHAnsi" w:hAnsiTheme="minorHAnsi" w:cstheme="minorHAnsi"/>
          <w:sz w:val="20"/>
          <w:szCs w:val="20"/>
          <w:lang w:val="es-ES"/>
        </w:rPr>
        <w:t>.</w:t>
      </w:r>
    </w:p>
    <w:p w14:paraId="21781B2D" w14:textId="3AE66A08" w:rsidR="00F70C8B" w:rsidRPr="00EF1D61" w:rsidRDefault="00F70C8B"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Consorcio: </w:t>
      </w:r>
      <w:r w:rsidR="00076EC9" w:rsidRPr="00EF1D61">
        <w:rPr>
          <w:rFonts w:asciiTheme="minorHAnsi" w:hAnsiTheme="minorHAnsi" w:cstheme="minorHAnsi"/>
          <w:sz w:val="20"/>
          <w:szCs w:val="20"/>
          <w:lang w:val="es-ES"/>
        </w:rPr>
        <w:t>Figura asociativa en la cual</w:t>
      </w:r>
      <w:r w:rsidR="00076EC9" w:rsidRPr="00EF1D61">
        <w:rPr>
          <w:rFonts w:asciiTheme="minorHAnsi" w:hAnsiTheme="minorHAnsi" w:cstheme="minorHAnsi"/>
          <w:b/>
          <w:sz w:val="20"/>
          <w:szCs w:val="20"/>
          <w:lang w:val="es-ES"/>
        </w:rPr>
        <w:t xml:space="preserve"> </w:t>
      </w:r>
      <w:r w:rsidR="00CA1363" w:rsidRPr="00EF1D61">
        <w:rPr>
          <w:rFonts w:asciiTheme="minorHAnsi" w:hAnsiTheme="minorHAnsi" w:cstheme="minorHAnsi"/>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EF1D61">
        <w:rPr>
          <w:rFonts w:asciiTheme="minorHAnsi" w:hAnsiTheme="minorHAnsi" w:cstheme="minorHAnsi"/>
          <w:b/>
          <w:sz w:val="20"/>
          <w:szCs w:val="20"/>
          <w:lang w:val="es-ES"/>
        </w:rPr>
        <w:t>.</w:t>
      </w:r>
    </w:p>
    <w:p w14:paraId="17B75A60" w14:textId="2702855E" w:rsidR="00982076" w:rsidRPr="00EF1D61" w:rsidRDefault="00A122D9"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Contratista: </w:t>
      </w:r>
      <w:r w:rsidR="005C5D84" w:rsidRPr="00EF1D61">
        <w:rPr>
          <w:rFonts w:asciiTheme="minorHAnsi" w:hAnsiTheme="minorHAnsi" w:cstheme="minorHAnsi"/>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EF1D61">
        <w:rPr>
          <w:rFonts w:asciiTheme="minorHAnsi" w:hAnsiTheme="minorHAnsi" w:cstheme="minorHAnsi"/>
          <w:sz w:val="20"/>
          <w:szCs w:val="20"/>
          <w:lang w:val="es-ES"/>
        </w:rPr>
        <w:t>.</w:t>
      </w:r>
    </w:p>
    <w:p w14:paraId="2E7F563A" w14:textId="77777777" w:rsidR="00F4038D" w:rsidRPr="00EF1D61" w:rsidRDefault="00F4038D" w:rsidP="001547E0">
      <w:pPr>
        <w:pStyle w:val="Invias-VietaNumerada"/>
        <w:numPr>
          <w:ilvl w:val="1"/>
          <w:numId w:val="20"/>
        </w:numPr>
        <w:autoSpaceDE w:val="0"/>
        <w:autoSpaceDN w:val="0"/>
        <w:adjustRightInd w:val="0"/>
        <w:spacing w:before="0" w:after="240"/>
        <w:ind w:left="643" w:hanging="502"/>
        <w:rPr>
          <w:rFonts w:asciiTheme="minorHAnsi" w:hAnsiTheme="minorHAnsi" w:cstheme="minorHAnsi"/>
          <w:sz w:val="20"/>
          <w:szCs w:val="20"/>
          <w:lang w:val="es-CO"/>
        </w:rPr>
      </w:pPr>
      <w:r w:rsidRPr="00EF1D61">
        <w:rPr>
          <w:rFonts w:asciiTheme="minorHAnsi" w:hAnsiTheme="minorHAnsi" w:cstheme="minorHAnsi"/>
          <w:b/>
          <w:sz w:val="20"/>
          <w:szCs w:val="20"/>
          <w:lang w:val="es-CO"/>
        </w:rPr>
        <w:t>Contrato de Interventoría</w:t>
      </w:r>
      <w:r w:rsidRPr="001547E0">
        <w:rPr>
          <w:rFonts w:asciiTheme="minorHAnsi" w:hAnsiTheme="minorHAnsi" w:cstheme="minorHAnsi"/>
          <w:sz w:val="20"/>
          <w:szCs w:val="20"/>
          <w:lang w:val="es-CO"/>
        </w:rPr>
        <w:t xml:space="preserve">: </w:t>
      </w:r>
      <w:r w:rsidRPr="00EF1D61">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1547E0" w:rsidRDefault="00736578"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Contrato de Obra</w:t>
      </w:r>
      <w:r w:rsidR="00A13ACC" w:rsidRPr="00EF1D61">
        <w:rPr>
          <w:rFonts w:asciiTheme="minorHAnsi" w:hAnsiTheme="minorHAnsi" w:cstheme="minorHAnsi"/>
          <w:b/>
          <w:sz w:val="20"/>
          <w:szCs w:val="20"/>
          <w:lang w:val="es-ES"/>
        </w:rPr>
        <w:t xml:space="preserve">: </w:t>
      </w:r>
      <w:r w:rsidR="001D27BE" w:rsidRPr="00EF1D61">
        <w:rPr>
          <w:rFonts w:asciiTheme="minorHAnsi" w:hAnsiTheme="minorHAnsi" w:cstheme="minorHAnsi"/>
          <w:sz w:val="20"/>
          <w:szCs w:val="20"/>
          <w:lang w:val="es-ES"/>
        </w:rPr>
        <w:t>Acuerdo de voluntad</w:t>
      </w:r>
      <w:r w:rsidR="008965D2" w:rsidRPr="00EF1D61">
        <w:rPr>
          <w:rFonts w:asciiTheme="minorHAnsi" w:hAnsiTheme="minorHAnsi" w:cstheme="minorHAnsi"/>
          <w:sz w:val="20"/>
          <w:szCs w:val="20"/>
          <w:lang w:val="es-ES"/>
        </w:rPr>
        <w:t>es</w:t>
      </w:r>
      <w:r w:rsidR="001D27BE" w:rsidRPr="00EF1D61">
        <w:rPr>
          <w:rFonts w:asciiTheme="minorHAnsi" w:hAnsiTheme="minorHAnsi" w:cstheme="minorHAnsi"/>
          <w:sz w:val="20"/>
          <w:szCs w:val="20"/>
          <w:lang w:val="es-ES"/>
        </w:rPr>
        <w:t xml:space="preserve"> celebrado por las </w:t>
      </w:r>
      <w:r w:rsidR="00907E1F" w:rsidRPr="006A11BA">
        <w:rPr>
          <w:rFonts w:asciiTheme="minorHAnsi" w:hAnsiTheme="minorHAnsi" w:cstheme="minorHAnsi"/>
          <w:sz w:val="20"/>
          <w:szCs w:val="20"/>
          <w:lang w:val="es-ES"/>
        </w:rPr>
        <w:t>E</w:t>
      </w:r>
      <w:r w:rsidR="001D27BE" w:rsidRPr="006A11BA">
        <w:rPr>
          <w:rFonts w:asciiTheme="minorHAnsi" w:hAnsiTheme="minorHAnsi" w:cstheme="minorHAnsi"/>
          <w:sz w:val="20"/>
          <w:szCs w:val="20"/>
          <w:lang w:val="es-ES"/>
        </w:rPr>
        <w:t xml:space="preserve">ntidades </w:t>
      </w:r>
      <w:r w:rsidR="001D27BE" w:rsidRPr="00EF1D61">
        <w:rPr>
          <w:rFonts w:asciiTheme="minorHAnsi" w:hAnsiTheme="minorHAnsi" w:cstheme="minorHAnsi"/>
          <w:sz w:val="20"/>
          <w:szCs w:val="20"/>
          <w:lang w:val="es-ES"/>
        </w:rPr>
        <w:t xml:space="preserve">para la construcción, mantenimiento, instalación y, en general, para la realización de cualquier otro trabajo material sobre bienes inmuebles, </w:t>
      </w:r>
      <w:r w:rsidR="00151A9F" w:rsidRPr="00EF1D61">
        <w:rPr>
          <w:rFonts w:asciiTheme="minorHAnsi" w:hAnsiTheme="minorHAnsi" w:cstheme="minorHAnsi"/>
          <w:sz w:val="20"/>
          <w:szCs w:val="20"/>
          <w:lang w:val="es-ES"/>
        </w:rPr>
        <w:t>con independencia de</w:t>
      </w:r>
      <w:r w:rsidR="001D27BE" w:rsidRPr="00EF1D61">
        <w:rPr>
          <w:rFonts w:asciiTheme="minorHAnsi" w:hAnsiTheme="minorHAnsi" w:cstheme="minorHAnsi"/>
          <w:sz w:val="20"/>
          <w:szCs w:val="20"/>
          <w:lang w:val="es-ES"/>
        </w:rPr>
        <w:t xml:space="preserve"> la modalidad de ejecución y pago</w:t>
      </w:r>
      <w:r w:rsidR="00725262" w:rsidRPr="006A11BA">
        <w:rPr>
          <w:rFonts w:asciiTheme="minorHAnsi" w:hAnsiTheme="minorHAnsi" w:cstheme="minorHAnsi"/>
          <w:sz w:val="20"/>
          <w:szCs w:val="20"/>
          <w:lang w:val="es-ES"/>
        </w:rPr>
        <w:t>.</w:t>
      </w:r>
    </w:p>
    <w:p w14:paraId="731CCB0D" w14:textId="7EDA23B0" w:rsidR="0027017E" w:rsidRPr="00EF1D61" w:rsidRDefault="0027017E"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Documentos Tipo</w:t>
      </w:r>
      <w:bookmarkStart w:id="0" w:name="_Hlk65594486"/>
      <w:r w:rsidRPr="00EF1D61">
        <w:rPr>
          <w:rFonts w:asciiTheme="minorHAnsi" w:hAnsiTheme="minorHAnsi" w:cstheme="minorHAnsi"/>
          <w:sz w:val="20"/>
          <w:szCs w:val="20"/>
          <w:lang w:val="es-ES"/>
        </w:rPr>
        <w:t xml:space="preserve">: </w:t>
      </w:r>
      <w:r w:rsidR="00A408D2" w:rsidRPr="00EF1D61">
        <w:rPr>
          <w:rFonts w:asciiTheme="minorHAnsi" w:hAnsiTheme="minorHAnsi" w:cstheme="minorHAnsi"/>
          <w:sz w:val="20"/>
          <w:szCs w:val="20"/>
          <w:lang w:val="es-ES"/>
        </w:rPr>
        <w:t>Documentos adoptados por la Agencia Nacional de Contratación Pública</w:t>
      </w:r>
      <w:r w:rsidR="007B0C7B" w:rsidRPr="00EF1D61">
        <w:rPr>
          <w:rFonts w:asciiTheme="minorHAnsi" w:hAnsiTheme="minorHAnsi" w:cstheme="minorHAnsi"/>
          <w:sz w:val="20"/>
          <w:szCs w:val="20"/>
          <w:lang w:val="es-ES"/>
        </w:rPr>
        <w:t xml:space="preserve"> – Colombia Compra Eficiente</w:t>
      </w:r>
      <w:r w:rsidR="00A408D2" w:rsidRPr="00EF1D61">
        <w:rPr>
          <w:rFonts w:asciiTheme="minorHAnsi" w:hAnsiTheme="minorHAnsi" w:cstheme="minorHAnsi"/>
          <w:sz w:val="20"/>
          <w:szCs w:val="20"/>
          <w:lang w:val="es-ES"/>
        </w:rPr>
        <w:t xml:space="preserve"> que </w:t>
      </w:r>
      <w:r w:rsidR="00463811" w:rsidRPr="00EF1D61">
        <w:rPr>
          <w:rFonts w:asciiTheme="minorHAnsi" w:hAnsiTheme="minorHAnsi" w:cstheme="minorHAnsi"/>
          <w:sz w:val="20"/>
          <w:szCs w:val="20"/>
          <w:lang w:val="es-ES"/>
        </w:rPr>
        <w:t xml:space="preserve">establecen </w:t>
      </w:r>
      <w:r w:rsidR="00A408D2" w:rsidRPr="00EF1D61">
        <w:rPr>
          <w:rFonts w:asciiTheme="minorHAnsi" w:hAnsiTheme="minorHAnsi" w:cstheme="minorHAnsi"/>
          <w:sz w:val="20"/>
          <w:szCs w:val="20"/>
          <w:lang w:val="es-ES"/>
        </w:rPr>
        <w:t xml:space="preserve">los requisitos habilitantes, factores técnicos, económicos y otros </w:t>
      </w:r>
      <w:r w:rsidR="00463811" w:rsidRPr="00EF1D61">
        <w:rPr>
          <w:rFonts w:asciiTheme="minorHAnsi" w:hAnsiTheme="minorHAnsi" w:cstheme="minorHAnsi"/>
          <w:sz w:val="20"/>
          <w:szCs w:val="20"/>
          <w:lang w:val="es-ES"/>
        </w:rPr>
        <w:t xml:space="preserve">requisitos </w:t>
      </w:r>
      <w:r w:rsidR="002507D5" w:rsidRPr="00EF1D61">
        <w:rPr>
          <w:rFonts w:asciiTheme="minorHAnsi" w:hAnsiTheme="minorHAnsi" w:cstheme="minorHAnsi"/>
          <w:sz w:val="20"/>
          <w:szCs w:val="20"/>
          <w:lang w:val="es-ES"/>
        </w:rPr>
        <w:t>que representen buenas prácticas contractuales</w:t>
      </w:r>
      <w:r w:rsidR="00A408D2" w:rsidRPr="00EF1D61">
        <w:rPr>
          <w:rFonts w:asciiTheme="minorHAnsi" w:hAnsiTheme="minorHAnsi" w:cstheme="minorHAnsi"/>
          <w:sz w:val="20"/>
          <w:szCs w:val="20"/>
          <w:lang w:val="es-ES"/>
        </w:rPr>
        <w:t xml:space="preserve"> de carácter obligatorio para las </w:t>
      </w:r>
      <w:r w:rsidR="002507D5" w:rsidRPr="00EF1D61">
        <w:rPr>
          <w:rFonts w:asciiTheme="minorHAnsi" w:hAnsiTheme="minorHAnsi" w:cstheme="minorHAnsi"/>
          <w:sz w:val="20"/>
          <w:szCs w:val="20"/>
          <w:lang w:val="es-ES"/>
        </w:rPr>
        <w:t>Entidades sometidas</w:t>
      </w:r>
      <w:r w:rsidR="00A408D2" w:rsidRPr="00EF1D61">
        <w:rPr>
          <w:rFonts w:asciiTheme="minorHAnsi" w:hAnsiTheme="minorHAnsi" w:cstheme="minorHAnsi"/>
          <w:sz w:val="20"/>
          <w:szCs w:val="20"/>
          <w:lang w:val="es-ES"/>
        </w:rPr>
        <w:t xml:space="preserve"> por el Estatuto General de Contratación de la Administración Pública.</w:t>
      </w:r>
      <w:bookmarkEnd w:id="0"/>
    </w:p>
    <w:p w14:paraId="1FCA4643" w14:textId="6B15C85C" w:rsidR="006A0595" w:rsidRPr="00EF1D61" w:rsidRDefault="00982076"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EPC</w:t>
      </w:r>
      <w:r w:rsidR="00460E44" w:rsidRPr="00EF1D61">
        <w:rPr>
          <w:rFonts w:asciiTheme="minorHAnsi" w:hAnsiTheme="minorHAnsi" w:cstheme="minorHAnsi"/>
          <w:b/>
          <w:sz w:val="20"/>
          <w:szCs w:val="20"/>
          <w:lang w:val="es-ES"/>
        </w:rPr>
        <w:t xml:space="preserve"> (</w:t>
      </w:r>
      <w:r w:rsidR="00F157E0" w:rsidRPr="00EF1D61">
        <w:rPr>
          <w:rFonts w:asciiTheme="minorHAnsi" w:hAnsiTheme="minorHAnsi" w:cstheme="minorHAnsi"/>
          <w:b/>
          <w:sz w:val="20"/>
          <w:szCs w:val="20"/>
          <w:lang w:val="es-ES"/>
        </w:rPr>
        <w:t>por sus siglas en inglés</w:t>
      </w:r>
      <w:r w:rsidR="006A0595" w:rsidRPr="00EF1D61">
        <w:rPr>
          <w:rFonts w:asciiTheme="minorHAnsi" w:hAnsiTheme="minorHAnsi" w:cstheme="minorHAnsi"/>
          <w:b/>
          <w:sz w:val="20"/>
          <w:szCs w:val="20"/>
          <w:lang w:val="es-ES"/>
        </w:rPr>
        <w:t xml:space="preserve"> </w:t>
      </w:r>
      <w:proofErr w:type="spellStart"/>
      <w:r w:rsidR="006A0595" w:rsidRPr="00EF1D61">
        <w:rPr>
          <w:rFonts w:asciiTheme="minorHAnsi" w:hAnsiTheme="minorHAnsi" w:cstheme="minorHAnsi"/>
          <w:b/>
          <w:sz w:val="20"/>
          <w:szCs w:val="20"/>
          <w:lang w:val="es-ES"/>
        </w:rPr>
        <w:t>Engineering</w:t>
      </w:r>
      <w:proofErr w:type="spellEnd"/>
      <w:r w:rsidR="006A0595" w:rsidRPr="00EF1D61">
        <w:rPr>
          <w:rFonts w:asciiTheme="minorHAnsi" w:hAnsiTheme="minorHAnsi" w:cstheme="minorHAnsi"/>
          <w:b/>
          <w:sz w:val="20"/>
          <w:szCs w:val="20"/>
          <w:lang w:val="es-ES"/>
        </w:rPr>
        <w:t xml:space="preserve">, </w:t>
      </w:r>
      <w:proofErr w:type="spellStart"/>
      <w:r w:rsidR="006A0595" w:rsidRPr="00EF1D61">
        <w:rPr>
          <w:rFonts w:asciiTheme="minorHAnsi" w:hAnsiTheme="minorHAnsi" w:cstheme="minorHAnsi"/>
          <w:b/>
          <w:sz w:val="20"/>
          <w:szCs w:val="20"/>
          <w:lang w:val="es-ES"/>
        </w:rPr>
        <w:t>Procurement</w:t>
      </w:r>
      <w:proofErr w:type="spellEnd"/>
      <w:r w:rsidR="006A0595" w:rsidRPr="00EF1D61">
        <w:rPr>
          <w:rFonts w:asciiTheme="minorHAnsi" w:hAnsiTheme="minorHAnsi" w:cstheme="minorHAnsi"/>
          <w:b/>
          <w:sz w:val="20"/>
          <w:szCs w:val="20"/>
          <w:lang w:val="es-ES"/>
        </w:rPr>
        <w:t xml:space="preserve"> and </w:t>
      </w:r>
      <w:proofErr w:type="spellStart"/>
      <w:r w:rsidR="006A0595" w:rsidRPr="00EF1D61">
        <w:rPr>
          <w:rFonts w:asciiTheme="minorHAnsi" w:hAnsiTheme="minorHAnsi" w:cstheme="minorHAnsi"/>
          <w:b/>
          <w:sz w:val="20"/>
          <w:szCs w:val="20"/>
          <w:lang w:val="es-ES"/>
        </w:rPr>
        <w:t>Construction</w:t>
      </w:r>
      <w:proofErr w:type="spellEnd"/>
      <w:r w:rsidR="00F157E0" w:rsidRPr="00EF1D61">
        <w:rPr>
          <w:rFonts w:asciiTheme="minorHAnsi" w:hAnsiTheme="minorHAnsi" w:cstheme="minorHAnsi"/>
          <w:b/>
          <w:sz w:val="20"/>
          <w:szCs w:val="20"/>
          <w:lang w:val="es-ES"/>
        </w:rPr>
        <w:t>)</w:t>
      </w:r>
      <w:r w:rsidR="00460E44" w:rsidRPr="00EF1D61">
        <w:rPr>
          <w:rFonts w:asciiTheme="minorHAnsi" w:hAnsiTheme="minorHAnsi" w:cstheme="minorHAnsi"/>
          <w:b/>
          <w:sz w:val="20"/>
          <w:szCs w:val="20"/>
          <w:lang w:val="es-ES"/>
        </w:rPr>
        <w:t xml:space="preserve">: </w:t>
      </w:r>
      <w:r w:rsidR="00B42810" w:rsidRPr="00EF1D61">
        <w:rPr>
          <w:rFonts w:asciiTheme="minorHAnsi" w:hAnsiTheme="minorHAnsi" w:cstheme="minorHAnsi"/>
          <w:sz w:val="20"/>
          <w:szCs w:val="20"/>
          <w:lang w:val="es-ES"/>
        </w:rPr>
        <w:t xml:space="preserve">Contrato que tiene como objetivos principales los servicios de ingeniería, adquisición y construcción. El </w:t>
      </w:r>
      <w:r w:rsidR="00233099" w:rsidRPr="00EF1D61">
        <w:rPr>
          <w:rFonts w:asciiTheme="minorHAnsi" w:hAnsiTheme="minorHAnsi" w:cstheme="minorHAnsi"/>
          <w:sz w:val="20"/>
          <w:szCs w:val="20"/>
          <w:lang w:val="es-ES"/>
        </w:rPr>
        <w:t>Contratista</w:t>
      </w:r>
      <w:r w:rsidR="00B42810" w:rsidRPr="00EF1D61">
        <w:rPr>
          <w:rFonts w:asciiTheme="minorHAnsi" w:hAnsiTheme="minorHAnsi" w:cstheme="minorHAnsi"/>
          <w:sz w:val="20"/>
          <w:szCs w:val="20"/>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3B956278" w:rsidR="000849B7" w:rsidRPr="001547E0" w:rsidRDefault="00736578"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Estados Financieros:</w:t>
      </w:r>
      <w:r w:rsidR="00334530" w:rsidRPr="001547E0">
        <w:rPr>
          <w:rFonts w:asciiTheme="minorHAnsi" w:hAnsiTheme="minorHAnsi" w:cstheme="minorHAnsi"/>
          <w:b/>
          <w:sz w:val="20"/>
          <w:szCs w:val="20"/>
          <w:lang w:val="es-ES"/>
        </w:rPr>
        <w:t xml:space="preserve"> </w:t>
      </w:r>
      <w:r w:rsidR="00334530" w:rsidRPr="00EF1D61">
        <w:rPr>
          <w:rFonts w:asciiTheme="minorHAnsi" w:hAnsiTheme="minorHAnsi" w:cstheme="minorHAnsi"/>
          <w:sz w:val="20"/>
          <w:szCs w:val="20"/>
          <w:lang w:val="es-ES"/>
        </w:rPr>
        <w:t>I</w:t>
      </w:r>
      <w:r w:rsidR="00D104CA" w:rsidRPr="00EF1D61">
        <w:rPr>
          <w:rFonts w:asciiTheme="minorHAnsi" w:hAnsiTheme="minorHAnsi" w:cstheme="minorHAnsi"/>
          <w:sz w:val="20"/>
          <w:szCs w:val="20"/>
          <w:lang w:val="es-ES"/>
        </w:rPr>
        <w:t xml:space="preserve">nformes utilizados en las instituciones/empresas </w:t>
      </w:r>
      <w:r w:rsidR="00334530" w:rsidRPr="00EF1D61">
        <w:rPr>
          <w:rFonts w:asciiTheme="minorHAnsi" w:hAnsiTheme="minorHAnsi" w:cstheme="minorHAnsi"/>
          <w:sz w:val="20"/>
          <w:szCs w:val="20"/>
          <w:lang w:val="es-ES"/>
        </w:rPr>
        <w:t>que reflejan</w:t>
      </w:r>
      <w:r w:rsidR="00D104CA" w:rsidRPr="00EF1D61">
        <w:rPr>
          <w:rFonts w:asciiTheme="minorHAnsi" w:hAnsiTheme="minorHAnsi" w:cstheme="minorHAnsi"/>
          <w:sz w:val="20"/>
          <w:szCs w:val="20"/>
          <w:lang w:val="es-ES"/>
        </w:rPr>
        <w:t xml:space="preserve"> la situación económica y financiera y los cambios que se dan en cierta fecha o per</w:t>
      </w:r>
      <w:r w:rsidR="00725262" w:rsidRPr="00EF1D61">
        <w:rPr>
          <w:rFonts w:asciiTheme="minorHAnsi" w:hAnsiTheme="minorHAnsi" w:cstheme="minorHAnsi"/>
          <w:sz w:val="20"/>
          <w:szCs w:val="20"/>
          <w:lang w:val="es-ES"/>
        </w:rPr>
        <w:t>í</w:t>
      </w:r>
      <w:r w:rsidR="00D104CA" w:rsidRPr="00EF1D61">
        <w:rPr>
          <w:rFonts w:asciiTheme="minorHAnsi" w:hAnsiTheme="minorHAnsi" w:cstheme="minorHAnsi"/>
          <w:sz w:val="20"/>
          <w:szCs w:val="20"/>
          <w:lang w:val="es-ES"/>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D87A70" w:rsidRPr="00EF1D61">
        <w:rPr>
          <w:rFonts w:asciiTheme="minorHAnsi" w:hAnsiTheme="minorHAnsi" w:cstheme="minorHAnsi"/>
          <w:sz w:val="20"/>
          <w:szCs w:val="20"/>
          <w:lang w:val="es-ES"/>
        </w:rPr>
        <w:t xml:space="preserve">Entidad </w:t>
      </w:r>
      <w:r w:rsidR="00D104CA" w:rsidRPr="00EF1D61">
        <w:rPr>
          <w:rFonts w:asciiTheme="minorHAnsi" w:hAnsiTheme="minorHAnsi" w:cstheme="minorHAnsi"/>
          <w:sz w:val="20"/>
          <w:szCs w:val="20"/>
          <w:lang w:val="es-ES"/>
        </w:rPr>
        <w:t xml:space="preserve">aplique una política contable retroactivamente o realice una </w:t>
      </w:r>
      <w:proofErr w:type="spellStart"/>
      <w:r w:rsidR="00D104CA" w:rsidRPr="00EF1D61">
        <w:rPr>
          <w:rFonts w:asciiTheme="minorHAnsi" w:hAnsiTheme="minorHAnsi" w:cstheme="minorHAnsi"/>
          <w:sz w:val="20"/>
          <w:szCs w:val="20"/>
          <w:lang w:val="es-ES"/>
        </w:rPr>
        <w:t>reexpresión</w:t>
      </w:r>
      <w:proofErr w:type="spellEnd"/>
      <w:r w:rsidR="00D104CA" w:rsidRPr="00EF1D61">
        <w:rPr>
          <w:rFonts w:asciiTheme="minorHAnsi" w:hAnsiTheme="minorHAnsi" w:cstheme="minorHAnsi"/>
          <w:sz w:val="20"/>
          <w:szCs w:val="20"/>
          <w:lang w:val="es-ES"/>
        </w:rPr>
        <w:t xml:space="preserve"> retroactiva de partidas en sus estados financieros o cuando reclasifique partidas en sus estados financieros</w:t>
      </w:r>
      <w:r w:rsidR="00836D64" w:rsidRPr="00EF1D61">
        <w:rPr>
          <w:rFonts w:asciiTheme="minorHAnsi" w:hAnsiTheme="minorHAnsi" w:cstheme="minorHAnsi"/>
          <w:sz w:val="20"/>
          <w:szCs w:val="20"/>
          <w:lang w:val="es-ES"/>
        </w:rPr>
        <w:t>.</w:t>
      </w:r>
    </w:p>
    <w:p w14:paraId="5829C087" w14:textId="66B47289" w:rsidR="00B021FA"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Estudios Previos: </w:t>
      </w:r>
      <w:r w:rsidR="0085753E" w:rsidRPr="00EF1D61">
        <w:rPr>
          <w:rFonts w:asciiTheme="minorHAnsi" w:hAnsiTheme="minorHAnsi" w:cstheme="minorHAnsi"/>
          <w:sz w:val="20"/>
          <w:szCs w:val="20"/>
          <w:lang w:val="es-ES"/>
        </w:rPr>
        <w:t>Justificación jurídica, técnica, económica y financiera del proyecto que realiza la Entidad de acuerdo con las Leyes 80 de 1993 y 1150 de 2007 y el Decreto 1082 de 2015</w:t>
      </w:r>
      <w:r w:rsidR="00E03DD7" w:rsidRPr="00EF1D61">
        <w:rPr>
          <w:rFonts w:asciiTheme="minorHAnsi" w:hAnsiTheme="minorHAnsi" w:cstheme="minorHAnsi"/>
          <w:sz w:val="20"/>
          <w:szCs w:val="20"/>
          <w:lang w:val="es-ES"/>
        </w:rPr>
        <w:t xml:space="preserve"> </w:t>
      </w:r>
      <w:r w:rsidR="00E03DD7" w:rsidRPr="00EF1D61">
        <w:rPr>
          <w:rFonts w:asciiTheme="minorHAnsi" w:hAnsiTheme="minorHAnsi" w:cstheme="minorHAnsi"/>
          <w:sz w:val="20"/>
          <w:szCs w:val="20"/>
          <w:lang w:val="es-CO"/>
        </w:rPr>
        <w:t>o las normas que lo adicionen, modifiquen o complementen</w:t>
      </w:r>
      <w:r w:rsidR="0085753E" w:rsidRPr="00EF1D61">
        <w:rPr>
          <w:rFonts w:asciiTheme="minorHAnsi" w:hAnsiTheme="minorHAnsi" w:cstheme="minorHAnsi"/>
          <w:b/>
          <w:sz w:val="20"/>
          <w:szCs w:val="20"/>
          <w:lang w:val="es-ES"/>
        </w:rPr>
        <w:t>.</w:t>
      </w:r>
    </w:p>
    <w:p w14:paraId="11BDB0A3" w14:textId="59181A72"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Formato: </w:t>
      </w:r>
      <w:r w:rsidR="00F03EE8" w:rsidRPr="00EF1D61">
        <w:rPr>
          <w:rFonts w:asciiTheme="minorHAnsi" w:hAnsiTheme="minorHAnsi" w:cstheme="minorHAnsi"/>
          <w:sz w:val="20"/>
          <w:szCs w:val="20"/>
          <w:lang w:val="es-ES"/>
        </w:rPr>
        <w:t xml:space="preserve">Documentos que aporta el </w:t>
      </w:r>
      <w:r w:rsidR="00F068FA" w:rsidRPr="00EF1D61">
        <w:rPr>
          <w:rFonts w:asciiTheme="minorHAnsi" w:hAnsiTheme="minorHAnsi" w:cstheme="minorHAnsi"/>
          <w:sz w:val="20"/>
          <w:szCs w:val="20"/>
          <w:lang w:val="es-ES"/>
        </w:rPr>
        <w:t xml:space="preserve">Proponente </w:t>
      </w:r>
      <w:r w:rsidR="00F03EE8" w:rsidRPr="00EF1D61">
        <w:rPr>
          <w:rFonts w:asciiTheme="minorHAnsi" w:hAnsiTheme="minorHAnsi" w:cstheme="minorHAnsi"/>
          <w:sz w:val="20"/>
          <w:szCs w:val="20"/>
          <w:lang w:val="es-ES"/>
        </w:rPr>
        <w:t xml:space="preserve">y que hacen parte integral de su oferta. </w:t>
      </w:r>
    </w:p>
    <w:p w14:paraId="352E1C61" w14:textId="08E5D749"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Formulario: </w:t>
      </w:r>
      <w:r w:rsidR="007B6C8F" w:rsidRPr="00EF1D61">
        <w:rPr>
          <w:rFonts w:asciiTheme="minorHAnsi" w:hAnsiTheme="minorHAnsi" w:cstheme="minorHAnsi"/>
          <w:sz w:val="20"/>
          <w:szCs w:val="20"/>
          <w:lang w:val="es-ES"/>
        </w:rPr>
        <w:t xml:space="preserve">Documento por medio del cual la Entidad solicita información específica </w:t>
      </w:r>
      <w:r w:rsidR="0020359B" w:rsidRPr="00EF1D61">
        <w:rPr>
          <w:rFonts w:asciiTheme="minorHAnsi" w:hAnsiTheme="minorHAnsi" w:cstheme="minorHAnsi"/>
          <w:sz w:val="20"/>
          <w:szCs w:val="20"/>
          <w:lang w:val="es-ES"/>
        </w:rPr>
        <w:t xml:space="preserve">relacionada con la oferta económica y </w:t>
      </w:r>
      <w:r w:rsidR="007B6C8F" w:rsidRPr="00EF1D61">
        <w:rPr>
          <w:rFonts w:asciiTheme="minorHAnsi" w:hAnsiTheme="minorHAnsi" w:cstheme="minorHAnsi"/>
          <w:sz w:val="20"/>
          <w:szCs w:val="20"/>
          <w:lang w:val="es-ES"/>
        </w:rPr>
        <w:t xml:space="preserve">que debe ser diligenciada por el </w:t>
      </w:r>
      <w:r w:rsidR="00F068FA" w:rsidRPr="00EF1D61">
        <w:rPr>
          <w:rFonts w:asciiTheme="minorHAnsi" w:hAnsiTheme="minorHAnsi" w:cstheme="minorHAnsi"/>
          <w:sz w:val="20"/>
          <w:szCs w:val="20"/>
          <w:lang w:val="es-ES"/>
        </w:rPr>
        <w:t>Proponente</w:t>
      </w:r>
      <w:r w:rsidR="36766E2D" w:rsidRPr="00EF1D61">
        <w:rPr>
          <w:rFonts w:asciiTheme="minorHAnsi" w:hAnsiTheme="minorHAnsi" w:cstheme="minorHAnsi"/>
          <w:sz w:val="20"/>
          <w:szCs w:val="20"/>
          <w:lang w:val="es-ES"/>
        </w:rPr>
        <w:t>.</w:t>
      </w:r>
      <w:r w:rsidR="007B6C8F" w:rsidRPr="00EF1D61">
        <w:rPr>
          <w:rFonts w:asciiTheme="minorHAnsi" w:hAnsiTheme="minorHAnsi" w:cstheme="minorHAnsi"/>
          <w:b/>
          <w:sz w:val="20"/>
          <w:szCs w:val="20"/>
          <w:lang w:val="es-ES"/>
        </w:rPr>
        <w:t xml:space="preserve"> </w:t>
      </w:r>
    </w:p>
    <w:p w14:paraId="450393CC" w14:textId="6CEF6889" w:rsidR="00F70C8B" w:rsidRPr="00EF1D61" w:rsidRDefault="66B984DD"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Garantía: </w:t>
      </w:r>
      <w:r w:rsidR="00334530" w:rsidRPr="00EF1D61">
        <w:rPr>
          <w:rFonts w:asciiTheme="minorHAnsi" w:hAnsiTheme="minorHAnsi" w:cstheme="minorHAnsi"/>
          <w:sz w:val="20"/>
          <w:szCs w:val="20"/>
          <w:lang w:val="es-ES"/>
        </w:rPr>
        <w:t>Respaldo que</w:t>
      </w:r>
      <w:r w:rsidR="002B089B" w:rsidRPr="00EF1D61">
        <w:rPr>
          <w:rFonts w:asciiTheme="minorHAnsi" w:hAnsiTheme="minorHAnsi" w:cstheme="minorHAnsi"/>
          <w:sz w:val="20"/>
          <w:szCs w:val="20"/>
          <w:lang w:val="es-ES"/>
        </w:rPr>
        <w:t xml:space="preserve"> tiene como fin </w:t>
      </w:r>
      <w:r w:rsidR="00AA1215" w:rsidRPr="00EF1D61">
        <w:rPr>
          <w:rFonts w:asciiTheme="minorHAnsi" w:hAnsiTheme="minorHAnsi" w:cstheme="minorHAnsi"/>
          <w:sz w:val="20"/>
          <w:szCs w:val="20"/>
          <w:lang w:val="es-ES"/>
        </w:rPr>
        <w:t xml:space="preserve">el pago a favor de la Entidad </w:t>
      </w:r>
      <w:r w:rsidR="002B089B" w:rsidRPr="00EF1D61">
        <w:rPr>
          <w:rFonts w:asciiTheme="minorHAnsi" w:hAnsiTheme="minorHAnsi" w:cstheme="minorHAnsi"/>
          <w:sz w:val="20"/>
          <w:szCs w:val="20"/>
          <w:lang w:val="es-ES"/>
        </w:rPr>
        <w:t xml:space="preserve">de </w:t>
      </w:r>
      <w:r w:rsidR="00AA1215" w:rsidRPr="00EF1D61">
        <w:rPr>
          <w:rFonts w:asciiTheme="minorHAnsi" w:hAnsiTheme="minorHAnsi" w:cstheme="minorHAnsi"/>
          <w:sz w:val="20"/>
          <w:szCs w:val="20"/>
          <w:lang w:val="es-ES"/>
        </w:rPr>
        <w:t xml:space="preserve">las </w:t>
      </w:r>
      <w:r w:rsidR="002B089B" w:rsidRPr="00EF1D61">
        <w:rPr>
          <w:rFonts w:asciiTheme="minorHAnsi" w:hAnsiTheme="minorHAnsi" w:cstheme="minorHAnsi"/>
          <w:sz w:val="20"/>
          <w:szCs w:val="20"/>
          <w:lang w:val="es-ES"/>
        </w:rPr>
        <w:t>indemnizaci</w:t>
      </w:r>
      <w:r w:rsidR="19034885" w:rsidRPr="00EF1D61">
        <w:rPr>
          <w:rFonts w:asciiTheme="minorHAnsi" w:hAnsiTheme="minorHAnsi" w:cstheme="minorHAnsi"/>
          <w:sz w:val="20"/>
          <w:szCs w:val="20"/>
          <w:lang w:val="es-ES"/>
        </w:rPr>
        <w:t>ones</w:t>
      </w:r>
      <w:r w:rsidR="002B089B" w:rsidRPr="00EF1D61">
        <w:rPr>
          <w:rFonts w:asciiTheme="minorHAnsi" w:hAnsiTheme="minorHAnsi" w:cstheme="minorHAnsi"/>
          <w:sz w:val="20"/>
          <w:szCs w:val="20"/>
          <w:lang w:val="es-ES"/>
        </w:rPr>
        <w:t xml:space="preserve"> o sanci</w:t>
      </w:r>
      <w:r w:rsidR="00AA1215" w:rsidRPr="00EF1D61">
        <w:rPr>
          <w:rFonts w:asciiTheme="minorHAnsi" w:hAnsiTheme="minorHAnsi" w:cstheme="minorHAnsi"/>
          <w:sz w:val="20"/>
          <w:szCs w:val="20"/>
          <w:lang w:val="es-ES"/>
        </w:rPr>
        <w:t>o</w:t>
      </w:r>
      <w:r w:rsidR="002B089B" w:rsidRPr="00EF1D61">
        <w:rPr>
          <w:rFonts w:asciiTheme="minorHAnsi" w:hAnsiTheme="minorHAnsi" w:cstheme="minorHAnsi"/>
          <w:sz w:val="20"/>
          <w:szCs w:val="20"/>
          <w:lang w:val="es-ES"/>
        </w:rPr>
        <w:t>n</w:t>
      </w:r>
      <w:r w:rsidR="00AA1215" w:rsidRPr="00EF1D61">
        <w:rPr>
          <w:rFonts w:asciiTheme="minorHAnsi" w:hAnsiTheme="minorHAnsi" w:cstheme="minorHAnsi"/>
          <w:sz w:val="20"/>
          <w:szCs w:val="20"/>
          <w:lang w:val="es-ES"/>
        </w:rPr>
        <w:t>es</w:t>
      </w:r>
      <w:r w:rsidR="002B089B" w:rsidRPr="00EF1D61">
        <w:rPr>
          <w:rFonts w:asciiTheme="minorHAnsi" w:hAnsiTheme="minorHAnsi" w:cstheme="minorHAnsi"/>
          <w:sz w:val="20"/>
          <w:szCs w:val="20"/>
          <w:lang w:val="es-ES"/>
        </w:rPr>
        <w:t xml:space="preserve"> derivada</w:t>
      </w:r>
      <w:r w:rsidR="37E20390" w:rsidRPr="00EF1D61">
        <w:rPr>
          <w:rFonts w:asciiTheme="minorHAnsi" w:hAnsiTheme="minorHAnsi" w:cstheme="minorHAnsi"/>
          <w:sz w:val="20"/>
          <w:szCs w:val="20"/>
          <w:lang w:val="es-ES"/>
        </w:rPr>
        <w:t>s</w:t>
      </w:r>
      <w:r w:rsidR="002B089B" w:rsidRPr="00EF1D61">
        <w:rPr>
          <w:rFonts w:asciiTheme="minorHAnsi" w:hAnsiTheme="minorHAnsi" w:cstheme="minorHAnsi"/>
          <w:sz w:val="20"/>
          <w:szCs w:val="20"/>
          <w:lang w:val="es-ES"/>
        </w:rPr>
        <w:t xml:space="preserve"> del incumplimiento del contrato</w:t>
      </w:r>
      <w:r w:rsidR="00AA1215" w:rsidRPr="00EF1D61">
        <w:rPr>
          <w:rFonts w:asciiTheme="minorHAnsi" w:hAnsiTheme="minorHAnsi" w:cstheme="minorHAnsi"/>
          <w:sz w:val="20"/>
          <w:szCs w:val="20"/>
          <w:lang w:val="es-ES"/>
        </w:rPr>
        <w:t xml:space="preserve"> por parte del </w:t>
      </w:r>
      <w:r w:rsidR="00233099" w:rsidRPr="00EF1D61">
        <w:rPr>
          <w:rFonts w:asciiTheme="minorHAnsi" w:hAnsiTheme="minorHAnsi" w:cstheme="minorHAnsi"/>
          <w:sz w:val="20"/>
          <w:szCs w:val="20"/>
          <w:lang w:val="es-ES"/>
        </w:rPr>
        <w:t>Contratista</w:t>
      </w:r>
      <w:r w:rsidR="002B089B" w:rsidRPr="00EF1D61">
        <w:rPr>
          <w:rFonts w:asciiTheme="minorHAnsi" w:hAnsiTheme="minorHAnsi" w:cstheme="minorHAnsi"/>
          <w:sz w:val="20"/>
          <w:szCs w:val="20"/>
          <w:lang w:val="es-ES"/>
        </w:rPr>
        <w:t>. Las clases de garantías son: (i) contratos de seguro, (ii) fiducia mercantil de garantía o (iii) garantías bancarias</w:t>
      </w:r>
      <w:r w:rsidR="4B3BEEEE" w:rsidRPr="00EF1D61">
        <w:rPr>
          <w:rFonts w:asciiTheme="minorHAnsi" w:hAnsiTheme="minorHAnsi" w:cstheme="minorHAnsi"/>
          <w:sz w:val="20"/>
          <w:szCs w:val="20"/>
          <w:lang w:val="es-ES"/>
        </w:rPr>
        <w:t>.</w:t>
      </w:r>
    </w:p>
    <w:p w14:paraId="3549DBCA" w14:textId="378A52E5" w:rsidR="00F70C8B"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Garantía de Respons</w:t>
      </w:r>
      <w:r w:rsidR="003937E6" w:rsidRPr="00EF1D61">
        <w:rPr>
          <w:rFonts w:asciiTheme="minorHAnsi" w:hAnsiTheme="minorHAnsi" w:cstheme="minorHAnsi"/>
          <w:b/>
          <w:sz w:val="20"/>
          <w:szCs w:val="20"/>
          <w:lang w:val="es-ES"/>
        </w:rPr>
        <w:t xml:space="preserve">abilidad Civil Extracontractual: </w:t>
      </w:r>
      <w:r w:rsidR="00334530" w:rsidRPr="00EF1D61">
        <w:rPr>
          <w:rFonts w:asciiTheme="minorHAnsi" w:hAnsiTheme="minorHAnsi" w:cstheme="minorHAnsi"/>
          <w:sz w:val="20"/>
          <w:szCs w:val="20"/>
          <w:lang w:val="es-ES"/>
        </w:rPr>
        <w:t>G</w:t>
      </w:r>
      <w:r w:rsidR="003937E6" w:rsidRPr="00EF1D61">
        <w:rPr>
          <w:rFonts w:asciiTheme="minorHAnsi" w:hAnsiTheme="minorHAnsi" w:cstheme="minorHAnsi"/>
          <w:sz w:val="20"/>
          <w:szCs w:val="20"/>
          <w:lang w:val="es-ES"/>
        </w:rPr>
        <w:t>arantía</w:t>
      </w:r>
      <w:r w:rsidR="00B20EAD" w:rsidRPr="00EF1D61">
        <w:rPr>
          <w:rFonts w:asciiTheme="minorHAnsi" w:hAnsiTheme="minorHAnsi" w:cstheme="minorHAnsi"/>
          <w:sz w:val="20"/>
          <w:szCs w:val="20"/>
          <w:lang w:val="es-ES"/>
        </w:rPr>
        <w:t xml:space="preserve"> que</w:t>
      </w:r>
      <w:r w:rsidR="003937E6" w:rsidRPr="00EF1D61">
        <w:rPr>
          <w:rFonts w:asciiTheme="minorHAnsi" w:hAnsiTheme="minorHAnsi" w:cstheme="minorHAnsi"/>
          <w:sz w:val="20"/>
          <w:szCs w:val="20"/>
          <w:lang w:val="es-ES"/>
        </w:rPr>
        <w:t xml:space="preserve"> cubre los perjuicios que puede sufrir la Entidad derivados de la responsabilidad extracontractual que surja de las actuaciones, hechos u omisiones de su </w:t>
      </w:r>
      <w:r w:rsidR="00233099" w:rsidRPr="00EF1D61">
        <w:rPr>
          <w:rFonts w:asciiTheme="minorHAnsi" w:hAnsiTheme="minorHAnsi" w:cstheme="minorHAnsi"/>
          <w:sz w:val="20"/>
          <w:szCs w:val="20"/>
          <w:lang w:val="es-ES"/>
        </w:rPr>
        <w:t xml:space="preserve">Contratista </w:t>
      </w:r>
      <w:r w:rsidR="003937E6" w:rsidRPr="00EF1D61">
        <w:rPr>
          <w:rFonts w:asciiTheme="minorHAnsi" w:hAnsiTheme="minorHAnsi" w:cstheme="minorHAnsi"/>
          <w:sz w:val="20"/>
          <w:szCs w:val="20"/>
          <w:lang w:val="es-ES"/>
        </w:rPr>
        <w:t>o de los subcontratistas. Este Riesgo sólo puede cubrirse mediante pólizas de seguro.</w:t>
      </w:r>
    </w:p>
    <w:p w14:paraId="6D81B6B0" w14:textId="62FF0DDA" w:rsidR="009861D2"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Información Pública Reservada: </w:t>
      </w:r>
      <w:r w:rsidR="00AA1215" w:rsidRPr="00EF1D61">
        <w:rPr>
          <w:rFonts w:asciiTheme="minorHAnsi" w:hAnsiTheme="minorHAnsi" w:cstheme="minorHAnsi"/>
          <w:sz w:val="20"/>
          <w:szCs w:val="20"/>
          <w:lang w:val="es-ES"/>
        </w:rPr>
        <w:t>I</w:t>
      </w:r>
      <w:r w:rsidR="00FC5F58" w:rsidRPr="00EF1D61">
        <w:rPr>
          <w:rFonts w:asciiTheme="minorHAnsi" w:hAnsiTheme="minorHAnsi" w:cstheme="minorHAnsi"/>
          <w:sz w:val="20"/>
          <w:szCs w:val="20"/>
          <w:lang w:val="es-ES"/>
        </w:rPr>
        <w:t xml:space="preserve">nformación que estando en poder o custodia de un sujeto obligado en su calidad de tal, es exceptuada de acceso a </w:t>
      </w:r>
      <w:r w:rsidR="00AA1215" w:rsidRPr="00EF1D61">
        <w:rPr>
          <w:rFonts w:asciiTheme="minorHAnsi" w:hAnsiTheme="minorHAnsi" w:cstheme="minorHAnsi"/>
          <w:sz w:val="20"/>
          <w:szCs w:val="20"/>
          <w:lang w:val="es-ES"/>
        </w:rPr>
        <w:t>terceros</w:t>
      </w:r>
      <w:r w:rsidR="00FC5F58" w:rsidRPr="00EF1D61">
        <w:rPr>
          <w:rFonts w:asciiTheme="minorHAnsi" w:hAnsiTheme="minorHAnsi" w:cstheme="minorHAnsi"/>
          <w:sz w:val="20"/>
          <w:szCs w:val="20"/>
          <w:lang w:val="es-ES"/>
        </w:rPr>
        <w:t xml:space="preserve"> por daño a intereses públicos </w:t>
      </w:r>
      <w:r w:rsidR="00AA1215" w:rsidRPr="00EF1D61">
        <w:rPr>
          <w:rFonts w:asciiTheme="minorHAnsi" w:hAnsiTheme="minorHAnsi" w:cstheme="minorHAnsi"/>
          <w:sz w:val="20"/>
          <w:szCs w:val="20"/>
          <w:lang w:val="es-ES"/>
        </w:rPr>
        <w:t xml:space="preserve">teniendo que dar estricto </w:t>
      </w:r>
      <w:r w:rsidR="00FC5F58" w:rsidRPr="00EF1D61">
        <w:rPr>
          <w:rFonts w:asciiTheme="minorHAnsi" w:hAnsiTheme="minorHAnsi" w:cstheme="minorHAnsi"/>
          <w:sz w:val="20"/>
          <w:szCs w:val="20"/>
          <w:lang w:val="es-ES"/>
        </w:rPr>
        <w:t xml:space="preserve">cumplimiento de la totalidad de los requisitos consagrados en el artículo 19 de </w:t>
      </w:r>
      <w:r w:rsidR="003B3237" w:rsidRPr="00EF1D61">
        <w:rPr>
          <w:rFonts w:asciiTheme="minorHAnsi" w:hAnsiTheme="minorHAnsi" w:cstheme="minorHAnsi"/>
          <w:sz w:val="20"/>
          <w:szCs w:val="20"/>
          <w:lang w:val="es-ES"/>
        </w:rPr>
        <w:t>la Ley 1712 de 2014</w:t>
      </w:r>
      <w:r w:rsidR="00725262" w:rsidRPr="006A11BA">
        <w:rPr>
          <w:rFonts w:asciiTheme="minorHAnsi" w:hAnsiTheme="minorHAnsi" w:cstheme="minorHAnsi"/>
          <w:sz w:val="20"/>
          <w:szCs w:val="20"/>
          <w:lang w:val="es-ES"/>
        </w:rPr>
        <w:t>.</w:t>
      </w:r>
    </w:p>
    <w:p w14:paraId="3F7E20DB" w14:textId="42500DF1" w:rsidR="0066102F" w:rsidRPr="001547E0" w:rsidRDefault="005536EF"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w:t>
      </w:r>
      <w:r w:rsidR="002B6B7C" w:rsidRPr="00EF1D61">
        <w:rPr>
          <w:rFonts w:asciiTheme="minorHAnsi" w:hAnsiTheme="minorHAnsi" w:cstheme="minorHAnsi"/>
          <w:b/>
          <w:sz w:val="20"/>
          <w:szCs w:val="20"/>
          <w:lang w:val="es-ES"/>
        </w:rPr>
        <w:t>t</w:t>
      </w:r>
      <w:r w:rsidRPr="00EF1D61">
        <w:rPr>
          <w:rFonts w:asciiTheme="minorHAnsi" w:hAnsiTheme="minorHAnsi" w:cstheme="minorHAnsi"/>
          <w:b/>
          <w:sz w:val="20"/>
          <w:szCs w:val="20"/>
          <w:lang w:val="es-ES"/>
        </w:rPr>
        <w:t>ura del Transporte</w:t>
      </w:r>
      <w:r w:rsidRPr="001547E0">
        <w:rPr>
          <w:rFonts w:asciiTheme="minorHAnsi" w:hAnsiTheme="minorHAnsi" w:cstheme="minorHAnsi"/>
          <w:b/>
          <w:sz w:val="20"/>
          <w:szCs w:val="20"/>
          <w:lang w:val="es-ES"/>
        </w:rPr>
        <w:t xml:space="preserve">: </w:t>
      </w:r>
      <w:r w:rsidR="00D601A7" w:rsidRPr="00EF1D61">
        <w:rPr>
          <w:rFonts w:asciiTheme="minorHAnsi" w:hAnsiTheme="minorHAnsi" w:cstheme="minorHAnsi"/>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EF1D61">
        <w:rPr>
          <w:rFonts w:asciiTheme="minorHAnsi" w:hAnsiTheme="minorHAnsi" w:cstheme="minorHAnsi"/>
          <w:sz w:val="20"/>
          <w:szCs w:val="20"/>
          <w:vertAlign w:val="superscript"/>
          <w:lang w:val="es-ES"/>
        </w:rPr>
        <w:footnoteReference w:id="2"/>
      </w:r>
      <w:r w:rsidR="0066102F" w:rsidRPr="00EF1D61">
        <w:rPr>
          <w:rFonts w:asciiTheme="minorHAnsi" w:hAnsiTheme="minorHAnsi" w:cstheme="minorHAnsi"/>
          <w:sz w:val="20"/>
          <w:szCs w:val="20"/>
          <w:lang w:val="es-ES"/>
        </w:rPr>
        <w:t>.</w:t>
      </w:r>
    </w:p>
    <w:p w14:paraId="3972194C" w14:textId="63533BD8" w:rsidR="00D455BF" w:rsidRPr="00EF1D61" w:rsidRDefault="00D455BF" w:rsidP="00F9476E">
      <w:pPr>
        <w:pStyle w:val="Invias-VietaNumerada"/>
        <w:autoSpaceDE w:val="0"/>
        <w:autoSpaceDN w:val="0"/>
        <w:adjustRightInd w:val="0"/>
        <w:spacing w:before="40" w:after="40"/>
        <w:ind w:left="644"/>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Son las obras </w:t>
      </w:r>
      <w:r w:rsidR="00921882" w:rsidRPr="00EF1D61">
        <w:rPr>
          <w:rFonts w:asciiTheme="minorHAnsi" w:hAnsiTheme="minorHAnsi" w:cstheme="minorHAnsi"/>
          <w:sz w:val="20"/>
          <w:szCs w:val="20"/>
          <w:lang w:val="es-ES"/>
        </w:rPr>
        <w:t xml:space="preserve">realizadas </w:t>
      </w:r>
      <w:r w:rsidRPr="00EF1D61">
        <w:rPr>
          <w:rFonts w:asciiTheme="minorHAnsi" w:hAnsiTheme="minorHAnsi" w:cstheme="minorHAnsi"/>
          <w:sz w:val="20"/>
          <w:szCs w:val="20"/>
          <w:lang w:val="es-ES"/>
        </w:rPr>
        <w:t>en: </w:t>
      </w:r>
    </w:p>
    <w:p w14:paraId="694152AC" w14:textId="0586CEF9"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y secundarias</w:t>
      </w:r>
    </w:p>
    <w:p w14:paraId="0A0D7711" w14:textId="1FBEE4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terciarias</w:t>
      </w:r>
    </w:p>
    <w:p w14:paraId="419D6DD7" w14:textId="794545C6"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Infraestructuras marítimas y fluviales</w:t>
      </w:r>
    </w:p>
    <w:p w14:paraId="4F8BA074" w14:textId="7192C78B"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secundarias o terciarias para atención a emergencias diferentes a contratación directa </w:t>
      </w:r>
    </w:p>
    <w:p w14:paraId="3A9769B1" w14:textId="26FE21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férrea </w:t>
      </w:r>
    </w:p>
    <w:p w14:paraId="5DBE8630" w14:textId="7E4C652F"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vial urbana </w:t>
      </w:r>
    </w:p>
    <w:p w14:paraId="5F126D54" w14:textId="1FBBA700" w:rsidR="0012166A" w:rsidRPr="00EF1D61" w:rsidRDefault="00D455BF" w:rsidP="001547E0">
      <w:pPr>
        <w:pStyle w:val="Invias-VietaNumerada"/>
        <w:numPr>
          <w:ilvl w:val="3"/>
          <w:numId w:val="15"/>
        </w:numPr>
        <w:autoSpaceDE w:val="0"/>
        <w:autoSpaceDN w:val="0"/>
        <w:adjustRightInd w:val="0"/>
        <w:spacing w:before="120" w:after="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Puentes Infraestructura Aeroportu</w:t>
      </w:r>
      <w:r w:rsidR="00A368F7"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ria</w:t>
      </w:r>
    </w:p>
    <w:p w14:paraId="5B0303CA" w14:textId="77777777" w:rsidR="008F738F" w:rsidRPr="00EF1D61" w:rsidRDefault="008F738F" w:rsidP="001547E0">
      <w:pPr>
        <w:rPr>
          <w:rFonts w:cstheme="minorHAnsi"/>
          <w:szCs w:val="20"/>
          <w:lang w:val="es-ES"/>
        </w:rPr>
      </w:pPr>
    </w:p>
    <w:p w14:paraId="760682E5" w14:textId="1E6205B2" w:rsidR="00A70360" w:rsidRPr="00EF1D61" w:rsidRDefault="00A70360"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0E18B2">
        <w:rPr>
          <w:rFonts w:asciiTheme="minorHAnsi" w:hAnsiTheme="minorHAnsi" w:cstheme="minorHAnsi"/>
          <w:b/>
          <w:sz w:val="20"/>
          <w:szCs w:val="20"/>
          <w:lang w:val="es-CO"/>
        </w:rPr>
        <w:t>Interventor(a):</w:t>
      </w:r>
      <w:r w:rsidRPr="000E18B2">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00449A23" w14:textId="2743FB25" w:rsidR="008E2313" w:rsidRPr="00EF1D61" w:rsidRDefault="008E231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Legalización: </w:t>
      </w:r>
      <w:r w:rsidR="00CE7DBD" w:rsidRPr="00EF1D61">
        <w:rPr>
          <w:rFonts w:asciiTheme="minorHAnsi" w:hAnsiTheme="minorHAnsi" w:cstheme="minorHAnsi"/>
          <w:sz w:val="20"/>
          <w:szCs w:val="20"/>
          <w:lang w:val="es-ES"/>
        </w:rPr>
        <w:t>Certific</w:t>
      </w:r>
      <w:r w:rsidR="00304FEB" w:rsidRPr="00EF1D61">
        <w:rPr>
          <w:rFonts w:asciiTheme="minorHAnsi" w:hAnsiTheme="minorHAnsi" w:cstheme="minorHAnsi"/>
          <w:sz w:val="20"/>
          <w:szCs w:val="20"/>
          <w:lang w:val="es-ES"/>
        </w:rPr>
        <w:t>ación de</w:t>
      </w:r>
      <w:r w:rsidR="00CE7DBD" w:rsidRPr="00EF1D61">
        <w:rPr>
          <w:rFonts w:asciiTheme="minorHAnsi" w:hAnsiTheme="minorHAnsi" w:cstheme="minorHAnsi"/>
          <w:sz w:val="20"/>
          <w:szCs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w:t>
      </w:r>
      <w:r w:rsidR="00CE7DBD" w:rsidRPr="00EF1D61">
        <w:rPr>
          <w:rFonts w:asciiTheme="minorHAnsi" w:hAnsiTheme="minorHAnsi" w:cstheme="minorHAnsi"/>
          <w:sz w:val="20"/>
          <w:szCs w:val="20"/>
          <w:lang w:val="es-ES"/>
        </w:rPr>
        <w:lastRenderedPageBreak/>
        <w:t>efectos legales en un país que hace parte de la Convención de Viena de 1963, sobre relaciones consulares, literal f del artículo 5 que reglamenta las actuaciones consulares en calidad de notario.</w:t>
      </w:r>
    </w:p>
    <w:p w14:paraId="244A63C4" w14:textId="02173270" w:rsidR="00AC3D51" w:rsidRPr="00EF1D61" w:rsidRDefault="00AC3D5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Matriz: </w:t>
      </w:r>
      <w:r w:rsidR="00C4791C" w:rsidRPr="00EF1D61">
        <w:rPr>
          <w:rFonts w:asciiTheme="minorHAnsi" w:hAnsiTheme="minorHAnsi" w:cstheme="minorHAnsi"/>
          <w:sz w:val="20"/>
          <w:szCs w:val="20"/>
          <w:lang w:val="es-ES"/>
        </w:rPr>
        <w:t xml:space="preserve">Documento que incorpora condiciones técnicas, de riesgos o económicas que debe tener en cuenta el </w:t>
      </w:r>
      <w:r w:rsidR="00F068FA" w:rsidRPr="00EF1D61">
        <w:rPr>
          <w:rFonts w:asciiTheme="minorHAnsi" w:hAnsiTheme="minorHAnsi" w:cstheme="minorHAnsi"/>
          <w:sz w:val="20"/>
          <w:szCs w:val="20"/>
          <w:lang w:val="es-ES"/>
        </w:rPr>
        <w:t xml:space="preserve">Proponente </w:t>
      </w:r>
      <w:r w:rsidR="00C4791C" w:rsidRPr="00EF1D61">
        <w:rPr>
          <w:rFonts w:asciiTheme="minorHAnsi" w:hAnsiTheme="minorHAnsi" w:cstheme="minorHAnsi"/>
          <w:sz w:val="20"/>
          <w:szCs w:val="20"/>
          <w:lang w:val="es-ES"/>
        </w:rPr>
        <w:t>al momento de estructurar su oferta y ejecutar el Contrato.</w:t>
      </w:r>
      <w:r w:rsidR="00C4791C" w:rsidRPr="00EF1D61">
        <w:rPr>
          <w:rFonts w:asciiTheme="minorHAnsi" w:hAnsiTheme="minorHAnsi" w:cstheme="minorHAnsi"/>
          <w:b/>
          <w:sz w:val="20"/>
          <w:szCs w:val="20"/>
          <w:lang w:val="es-ES"/>
        </w:rPr>
        <w:t xml:space="preserve"> </w:t>
      </w:r>
      <w:r w:rsidR="00FC1469" w:rsidRPr="00EF1D61">
        <w:rPr>
          <w:rFonts w:asciiTheme="minorHAnsi" w:hAnsiTheme="minorHAnsi" w:cstheme="minorHAnsi"/>
          <w:b/>
          <w:sz w:val="20"/>
          <w:szCs w:val="20"/>
          <w:lang w:val="es-ES"/>
        </w:rPr>
        <w:t xml:space="preserve"> </w:t>
      </w:r>
    </w:p>
    <w:p w14:paraId="54E22A59" w14:textId="7D027720"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Medio Magnético: </w:t>
      </w:r>
      <w:r w:rsidR="00D76B2D" w:rsidRPr="00EF1D61">
        <w:rPr>
          <w:rFonts w:asciiTheme="minorHAnsi" w:hAnsiTheme="minorHAnsi" w:cstheme="minorHAnsi"/>
          <w:sz w:val="20"/>
          <w:szCs w:val="20"/>
          <w:lang w:val="es-ES"/>
        </w:rPr>
        <w:t>Dispositivo que utiliza materiales magnéticos para archivar información digital, tales como USB, discos duros o CD que almacenan grandes volúmenes de datos en un espacio físico</w:t>
      </w:r>
      <w:r w:rsidR="00776FE1" w:rsidRPr="00EF1D61">
        <w:rPr>
          <w:rFonts w:asciiTheme="minorHAnsi" w:hAnsiTheme="minorHAnsi" w:cstheme="minorHAnsi"/>
          <w:sz w:val="20"/>
          <w:szCs w:val="20"/>
          <w:lang w:val="es-ES"/>
        </w:rPr>
        <w:t xml:space="preserve"> reducido</w:t>
      </w:r>
      <w:r w:rsidR="00725262" w:rsidRPr="006A11BA">
        <w:rPr>
          <w:rFonts w:asciiTheme="minorHAnsi" w:hAnsiTheme="minorHAnsi" w:cstheme="minorHAnsi"/>
          <w:bCs/>
          <w:sz w:val="20"/>
          <w:szCs w:val="20"/>
          <w:lang w:val="es-ES"/>
        </w:rPr>
        <w:t>.</w:t>
      </w:r>
      <w:r w:rsidR="00D76B2D" w:rsidRPr="00EF1D61" w:rsidDel="00D76B2D">
        <w:rPr>
          <w:rFonts w:asciiTheme="minorHAnsi" w:hAnsiTheme="minorHAnsi" w:cstheme="minorHAnsi"/>
          <w:b/>
          <w:sz w:val="20"/>
          <w:szCs w:val="20"/>
          <w:lang w:val="es-ES"/>
        </w:rPr>
        <w:t xml:space="preserve"> </w:t>
      </w:r>
    </w:p>
    <w:p w14:paraId="03BF9C8B" w14:textId="39E049B1" w:rsidR="001747CE" w:rsidRPr="00EF1D61" w:rsidRDefault="001747C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Pago </w:t>
      </w:r>
      <w:r w:rsidR="00FE7F35" w:rsidRPr="00EF1D61">
        <w:rPr>
          <w:rFonts w:asciiTheme="minorHAnsi" w:hAnsiTheme="minorHAnsi" w:cstheme="minorHAnsi"/>
          <w:b/>
          <w:sz w:val="20"/>
          <w:szCs w:val="20"/>
          <w:lang w:val="es-ES"/>
        </w:rPr>
        <w:t>A</w:t>
      </w:r>
      <w:r w:rsidRPr="00EF1D61">
        <w:rPr>
          <w:rFonts w:asciiTheme="minorHAnsi" w:hAnsiTheme="minorHAnsi" w:cstheme="minorHAnsi"/>
          <w:b/>
          <w:sz w:val="20"/>
          <w:szCs w:val="20"/>
          <w:lang w:val="es-ES"/>
        </w:rPr>
        <w:t>nticipado</w:t>
      </w:r>
      <w:r w:rsidR="00005D04" w:rsidRPr="00EF1D61">
        <w:rPr>
          <w:rFonts w:asciiTheme="minorHAnsi" w:hAnsiTheme="minorHAnsi" w:cstheme="minorHAnsi"/>
          <w:b/>
          <w:sz w:val="20"/>
          <w:szCs w:val="20"/>
          <w:lang w:val="es-ES"/>
        </w:rPr>
        <w:t xml:space="preserve">: </w:t>
      </w:r>
      <w:r w:rsidR="00005D04" w:rsidRPr="00EF1D61">
        <w:rPr>
          <w:rFonts w:asciiTheme="minorHAnsi" w:hAnsiTheme="minorHAnsi" w:cstheme="minorHAnsi"/>
          <w:sz w:val="20"/>
          <w:szCs w:val="20"/>
          <w:lang w:val="es-ES"/>
        </w:rPr>
        <w:t>Extinción anticipada de obligaciones a través del pago de una parte del precio</w:t>
      </w:r>
      <w:r w:rsidR="00D30110" w:rsidRPr="00EF1D61">
        <w:rPr>
          <w:rFonts w:asciiTheme="minorHAnsi" w:hAnsiTheme="minorHAnsi" w:cstheme="minorHAnsi"/>
          <w:sz w:val="20"/>
          <w:szCs w:val="20"/>
          <w:lang w:val="es-ES"/>
        </w:rPr>
        <w:t xml:space="preserve"> del </w:t>
      </w:r>
      <w:r w:rsidR="00432F63" w:rsidRPr="00EF1D61">
        <w:rPr>
          <w:rFonts w:asciiTheme="minorHAnsi" w:hAnsiTheme="minorHAnsi" w:cstheme="minorHAnsi"/>
          <w:sz w:val="20"/>
          <w:szCs w:val="20"/>
          <w:lang w:val="es-ES"/>
        </w:rPr>
        <w:t>Contrato</w:t>
      </w:r>
      <w:r w:rsidR="00005D04" w:rsidRPr="00EF1D61">
        <w:rPr>
          <w:rFonts w:asciiTheme="minorHAnsi" w:hAnsiTheme="minorHAnsi" w:cstheme="minorHAnsi"/>
          <w:sz w:val="20"/>
          <w:szCs w:val="20"/>
          <w:lang w:val="es-ES"/>
        </w:rPr>
        <w:t xml:space="preserve">. </w:t>
      </w:r>
    </w:p>
    <w:p w14:paraId="037F7180" w14:textId="7A169A55" w:rsidR="00B6599D" w:rsidRPr="00EF1D61" w:rsidRDefault="00B6599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w:t>
      </w:r>
      <w:r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Conjunto de reglas que rigen el </w:t>
      </w:r>
      <w:r w:rsidR="006A11BA" w:rsidRPr="006A11BA">
        <w:rPr>
          <w:rFonts w:asciiTheme="minorHAnsi" w:hAnsiTheme="minorHAnsi" w:cstheme="minorHAnsi"/>
          <w:sz w:val="20"/>
          <w:szCs w:val="20"/>
          <w:lang w:val="es-ES"/>
        </w:rPr>
        <w:t>P</w:t>
      </w:r>
      <w:r w:rsidR="00216ECD" w:rsidRPr="006A11BA">
        <w:rPr>
          <w:rFonts w:asciiTheme="minorHAnsi" w:hAnsiTheme="minorHAnsi" w:cstheme="minorHAnsi"/>
          <w:sz w:val="20"/>
          <w:szCs w:val="20"/>
          <w:lang w:val="es-ES"/>
        </w:rPr>
        <w:t>roceso</w:t>
      </w:r>
      <w:r w:rsidR="00216ECD"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6A11BA"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y el futuro Contrato, en los que se señalan las condiciones objetivas, plazos y procedimientos dentro de los cuales los </w:t>
      </w:r>
      <w:r w:rsidR="00F068FA" w:rsidRPr="00EF1D61">
        <w:rPr>
          <w:rFonts w:asciiTheme="minorHAnsi" w:hAnsiTheme="minorHAnsi" w:cstheme="minorHAnsi"/>
          <w:sz w:val="20"/>
          <w:szCs w:val="20"/>
          <w:lang w:val="es-ES"/>
        </w:rPr>
        <w:t xml:space="preserve">Proponentes </w:t>
      </w:r>
      <w:r w:rsidR="00216ECD" w:rsidRPr="00EF1D61">
        <w:rPr>
          <w:rFonts w:asciiTheme="minorHAnsi" w:hAnsiTheme="minorHAnsi" w:cstheme="minorHAnsi"/>
          <w:sz w:val="20"/>
          <w:szCs w:val="20"/>
          <w:lang w:val="es-ES"/>
        </w:rPr>
        <w:t>deben formular su oferta para participar en el Proceso de Contratación</w:t>
      </w:r>
      <w:r w:rsidR="00216ECD" w:rsidRPr="006A11BA">
        <w:rPr>
          <w:rFonts w:asciiTheme="minorHAnsi" w:hAnsiTheme="minorHAnsi" w:cstheme="minorHAnsi"/>
          <w:sz w:val="20"/>
          <w:szCs w:val="20"/>
          <w:lang w:val="es-ES"/>
        </w:rPr>
        <w:t>.</w:t>
      </w:r>
      <w:r w:rsidR="00EC4947" w:rsidRPr="00EF1D61">
        <w:rPr>
          <w:rFonts w:asciiTheme="minorHAnsi" w:hAnsiTheme="minorHAnsi" w:cstheme="minorHAnsi"/>
          <w:sz w:val="20"/>
          <w:szCs w:val="20"/>
          <w:lang w:val="es-ES"/>
        </w:rPr>
        <w:t xml:space="preserve"> </w:t>
      </w:r>
    </w:p>
    <w:p w14:paraId="21CD66BF" w14:textId="055EF719" w:rsidR="0027017E" w:rsidRPr="00EF1D61" w:rsidRDefault="0027017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 Tipo</w:t>
      </w:r>
      <w:r w:rsidRPr="00EF1D61">
        <w:rPr>
          <w:rFonts w:asciiTheme="minorHAnsi" w:hAnsiTheme="minorHAnsi" w:cstheme="minorHAnsi"/>
          <w:sz w:val="20"/>
          <w:szCs w:val="20"/>
          <w:lang w:val="es-ES"/>
        </w:rPr>
        <w:t xml:space="preserve">: </w:t>
      </w:r>
      <w:r w:rsidR="008645CE" w:rsidRPr="00EF1D61">
        <w:rPr>
          <w:rFonts w:asciiTheme="minorHAnsi" w:hAnsiTheme="minorHAnsi" w:cstheme="minorHAnsi"/>
          <w:sz w:val="20"/>
          <w:szCs w:val="20"/>
          <w:lang w:val="es-ES"/>
        </w:rPr>
        <w:t xml:space="preserve">Documento estructurado, actualizado y publicado por </w:t>
      </w:r>
      <w:r w:rsidR="00D30110" w:rsidRPr="00EF1D61">
        <w:rPr>
          <w:rFonts w:asciiTheme="minorHAnsi" w:hAnsiTheme="minorHAnsi" w:cstheme="minorHAnsi"/>
          <w:sz w:val="20"/>
          <w:szCs w:val="20"/>
          <w:lang w:val="es-ES"/>
        </w:rPr>
        <w:t xml:space="preserve">la Agencia Nacional de Contratación </w:t>
      </w:r>
      <w:r w:rsidR="000605AA" w:rsidRPr="00EF1D61">
        <w:rPr>
          <w:rFonts w:asciiTheme="minorHAnsi" w:hAnsiTheme="minorHAnsi" w:cstheme="minorHAnsi"/>
          <w:sz w:val="20"/>
          <w:szCs w:val="20"/>
          <w:lang w:val="es-ES"/>
        </w:rPr>
        <w:t xml:space="preserve">Pública - </w:t>
      </w:r>
      <w:r w:rsidR="008645CE" w:rsidRPr="00EF1D61">
        <w:rPr>
          <w:rFonts w:asciiTheme="minorHAnsi" w:hAnsiTheme="minorHAnsi" w:cstheme="minorHAnsi"/>
          <w:sz w:val="20"/>
          <w:szCs w:val="20"/>
          <w:lang w:val="es-ES"/>
        </w:rPr>
        <w:t>Colombia Compra Eficiente que incorpora las condiciones habilitantes, requisitos de puntaje y demás aspectos señalados en el artículo 1 de la Ley 2022 de 2020</w:t>
      </w:r>
      <w:r w:rsidRPr="00EF1D61">
        <w:rPr>
          <w:rFonts w:asciiTheme="minorHAnsi" w:hAnsiTheme="minorHAnsi" w:cstheme="minorHAnsi"/>
          <w:sz w:val="20"/>
          <w:szCs w:val="20"/>
          <w:lang w:val="es-ES"/>
        </w:rPr>
        <w:t xml:space="preserve">.  </w:t>
      </w:r>
    </w:p>
    <w:p w14:paraId="4B31F4D2" w14:textId="16594377"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Porcentaje de AIU: </w:t>
      </w:r>
      <w:r w:rsidR="00ED5EBA"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orcentaje de los costos directos destinados a cubrir: l</w:t>
      </w:r>
      <w:r w:rsidR="00A122D9" w:rsidRPr="00EF1D61">
        <w:rPr>
          <w:rFonts w:asciiTheme="minorHAnsi" w:hAnsiTheme="minorHAnsi" w:cstheme="minorHAnsi"/>
          <w:sz w:val="20"/>
          <w:szCs w:val="20"/>
          <w:lang w:val="es-ES"/>
        </w:rPr>
        <w:t>os gastos de administración (A),</w:t>
      </w:r>
      <w:r w:rsidRPr="00EF1D61">
        <w:rPr>
          <w:rFonts w:asciiTheme="minorHAnsi" w:hAnsiTheme="minorHAnsi" w:cstheme="minorHAnsi"/>
          <w:sz w:val="20"/>
          <w:szCs w:val="20"/>
          <w:lang w:val="es-ES"/>
        </w:rPr>
        <w:t xml:space="preserve"> que comprende los gastos de dirección de obra, gastos administrativos de oficina, etc.; </w:t>
      </w:r>
      <w:r w:rsidR="00071442" w:rsidRPr="00EF1D61">
        <w:rPr>
          <w:rFonts w:asciiTheme="minorHAnsi" w:hAnsiTheme="minorHAnsi" w:cstheme="minorHAnsi"/>
          <w:sz w:val="20"/>
          <w:szCs w:val="20"/>
          <w:lang w:val="es-ES"/>
        </w:rPr>
        <w:t>los i</w:t>
      </w:r>
      <w:r w:rsidR="00A122D9" w:rsidRPr="00EF1D61">
        <w:rPr>
          <w:rFonts w:asciiTheme="minorHAnsi" w:hAnsiTheme="minorHAnsi" w:cstheme="minorHAnsi"/>
          <w:sz w:val="20"/>
          <w:szCs w:val="20"/>
          <w:lang w:val="es-ES"/>
        </w:rPr>
        <w:t>mprevistos (I),</w:t>
      </w:r>
      <w:r w:rsidRPr="00EF1D61">
        <w:rPr>
          <w:rFonts w:asciiTheme="minorHAnsi" w:hAnsiTheme="minorHAnsi" w:cstheme="minorHAnsi"/>
          <w:sz w:val="20"/>
          <w:szCs w:val="20"/>
          <w:lang w:val="es-ES"/>
        </w:rPr>
        <w:t xml:space="preserve"> que corresponde a un porcentaje destinado a cubrir los gastos que surjan y que no fueron previstos</w:t>
      </w:r>
      <w:r w:rsidR="00A122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y las utilidades (U) que corresponde a la remu</w:t>
      </w:r>
      <w:r w:rsidR="00A122D9" w:rsidRPr="00EF1D61">
        <w:rPr>
          <w:rFonts w:asciiTheme="minorHAnsi" w:hAnsiTheme="minorHAnsi" w:cstheme="minorHAnsi"/>
          <w:sz w:val="20"/>
          <w:szCs w:val="20"/>
          <w:lang w:val="es-ES"/>
        </w:rPr>
        <w:t>neración propiamente dicha del C</w:t>
      </w:r>
      <w:r w:rsidRPr="00EF1D61">
        <w:rPr>
          <w:rFonts w:asciiTheme="minorHAnsi" w:hAnsiTheme="minorHAnsi" w:cstheme="minorHAnsi"/>
          <w:sz w:val="20"/>
          <w:szCs w:val="20"/>
          <w:lang w:val="es-ES"/>
        </w:rPr>
        <w:t>ontratista por su trabajo.</w:t>
      </w:r>
    </w:p>
    <w:p w14:paraId="5689F467" w14:textId="62A0F571"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Precio Global: </w:t>
      </w:r>
      <w:r w:rsidR="00304FEB" w:rsidRPr="00EF1D61">
        <w:rPr>
          <w:rFonts w:asciiTheme="minorHAnsi" w:hAnsiTheme="minorHAnsi" w:cstheme="minorHAnsi"/>
          <w:sz w:val="20"/>
          <w:szCs w:val="20"/>
          <w:lang w:val="es-ES"/>
        </w:rPr>
        <w:t>Modalidad de pago</w:t>
      </w:r>
      <w:r w:rsidR="00304FEB" w:rsidRPr="00EF1D61">
        <w:rPr>
          <w:rFonts w:asciiTheme="minorHAnsi" w:hAnsiTheme="minorHAnsi" w:cstheme="minorHAnsi"/>
          <w:b/>
          <w:sz w:val="20"/>
          <w:szCs w:val="20"/>
          <w:lang w:val="es-ES"/>
        </w:rPr>
        <w:t xml:space="preserve"> </w:t>
      </w:r>
      <w:r w:rsidR="004F4F1D" w:rsidRPr="00EF1D61">
        <w:rPr>
          <w:rFonts w:asciiTheme="minorHAnsi" w:hAnsiTheme="minorHAnsi" w:cstheme="minorHAnsi"/>
          <w:sz w:val="20"/>
          <w:szCs w:val="20"/>
          <w:lang w:val="es-ES"/>
        </w:rPr>
        <w:t>cierto</w:t>
      </w:r>
      <w:r w:rsidR="00304FEB" w:rsidRPr="00EF1D61">
        <w:rPr>
          <w:rFonts w:asciiTheme="minorHAnsi" w:hAnsiTheme="minorHAnsi" w:cstheme="minorHAnsi"/>
          <w:sz w:val="20"/>
          <w:szCs w:val="20"/>
          <w:lang w:val="es-ES"/>
        </w:rPr>
        <w:t>, cerrado</w:t>
      </w:r>
      <w:r w:rsidR="004F4F1D" w:rsidRPr="00EF1D61">
        <w:rPr>
          <w:rFonts w:asciiTheme="minorHAnsi" w:hAnsiTheme="minorHAnsi" w:cstheme="minorHAnsi"/>
          <w:sz w:val="20"/>
          <w:szCs w:val="20"/>
          <w:lang w:val="es-ES"/>
        </w:rPr>
        <w:t xml:space="preserve"> e inalterable como única remuneración por</w:t>
      </w:r>
      <w:r w:rsidR="00853A26" w:rsidRPr="00EF1D61">
        <w:rPr>
          <w:rFonts w:asciiTheme="minorHAnsi" w:hAnsiTheme="minorHAnsi" w:cstheme="minorHAnsi"/>
          <w:sz w:val="20"/>
          <w:szCs w:val="20"/>
          <w:lang w:val="es-ES"/>
        </w:rPr>
        <w:t xml:space="preserve"> el </w:t>
      </w:r>
      <w:r w:rsidR="004A3D2E" w:rsidRPr="00EF1D61">
        <w:rPr>
          <w:rFonts w:asciiTheme="minorHAnsi" w:hAnsiTheme="minorHAnsi" w:cstheme="minorHAnsi"/>
          <w:sz w:val="20"/>
          <w:szCs w:val="20"/>
          <w:lang w:val="es-ES"/>
        </w:rPr>
        <w:t>cumplimiento d</w:t>
      </w:r>
      <w:r w:rsidR="004F4F1D" w:rsidRPr="00EF1D61">
        <w:rPr>
          <w:rFonts w:asciiTheme="minorHAnsi" w:hAnsiTheme="minorHAnsi" w:cstheme="minorHAnsi"/>
          <w:sz w:val="20"/>
          <w:szCs w:val="20"/>
          <w:lang w:val="es-ES"/>
        </w:rPr>
        <w:t>el objeto contratado</w:t>
      </w:r>
      <w:r w:rsidRPr="00EF1D61">
        <w:rPr>
          <w:rFonts w:asciiTheme="minorHAnsi" w:hAnsiTheme="minorHAnsi" w:cstheme="minorHAnsi"/>
          <w:sz w:val="20"/>
          <w:szCs w:val="20"/>
          <w:lang w:val="es-ES"/>
        </w:rPr>
        <w:t>.</w:t>
      </w:r>
    </w:p>
    <w:p w14:paraId="057204A3" w14:textId="33E66225" w:rsidR="00177554"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CO"/>
        </w:rPr>
      </w:pPr>
      <w:r w:rsidRPr="00EF1D61">
        <w:rPr>
          <w:rFonts w:asciiTheme="minorHAnsi" w:hAnsiTheme="minorHAnsi" w:cstheme="minorHAnsi"/>
          <w:b/>
          <w:sz w:val="20"/>
          <w:szCs w:val="20"/>
          <w:lang w:val="es-ES"/>
        </w:rPr>
        <w:t xml:space="preserve">Precios Unitarios: </w:t>
      </w:r>
      <w:r w:rsidR="00F04D06" w:rsidRPr="00EF1D61">
        <w:rPr>
          <w:rFonts w:asciiTheme="minorHAnsi" w:hAnsiTheme="minorHAnsi" w:cstheme="minorHAnsi"/>
          <w:sz w:val="20"/>
          <w:szCs w:val="20"/>
          <w:lang w:val="es-ES"/>
        </w:rPr>
        <w:t xml:space="preserve">Modalidad </w:t>
      </w:r>
      <w:r w:rsidR="00F04D06" w:rsidRPr="00EF1D61">
        <w:rPr>
          <w:rFonts w:asciiTheme="minorHAnsi" w:hAnsiTheme="minorHAnsi" w:cstheme="minorHAnsi"/>
          <w:sz w:val="20"/>
          <w:szCs w:val="20"/>
          <w:lang w:val="es-CO"/>
        </w:rPr>
        <w:t xml:space="preserve">de pago </w:t>
      </w:r>
      <w:r w:rsidRPr="00EF1D61">
        <w:rPr>
          <w:rFonts w:asciiTheme="minorHAnsi" w:hAnsiTheme="minorHAnsi" w:cstheme="minorHAnsi"/>
          <w:sz w:val="20"/>
          <w:szCs w:val="20"/>
          <w:lang w:val="es-CO"/>
        </w:rPr>
        <w:t xml:space="preserve">por unidades o cantidades de obra </w:t>
      </w:r>
      <w:r w:rsidR="00F04D06" w:rsidRPr="00EF1D61">
        <w:rPr>
          <w:rFonts w:asciiTheme="minorHAnsi" w:hAnsiTheme="minorHAnsi" w:cstheme="minorHAnsi"/>
          <w:sz w:val="20"/>
          <w:szCs w:val="20"/>
          <w:lang w:val="es-CO"/>
        </w:rPr>
        <w:t xml:space="preserve">siendo </w:t>
      </w:r>
      <w:r w:rsidRPr="00EF1D61">
        <w:rPr>
          <w:rFonts w:asciiTheme="minorHAnsi" w:hAnsiTheme="minorHAnsi" w:cstheme="minorHAnsi"/>
          <w:sz w:val="20"/>
          <w:szCs w:val="20"/>
          <w:lang w:val="es-CO"/>
        </w:rPr>
        <w:t>el valor total</w:t>
      </w:r>
      <w:r w:rsidR="00F04D06" w:rsidRPr="00EF1D61">
        <w:rPr>
          <w:rFonts w:asciiTheme="minorHAnsi" w:hAnsiTheme="minorHAnsi" w:cstheme="minorHAnsi"/>
          <w:sz w:val="20"/>
          <w:szCs w:val="20"/>
          <w:lang w:val="es-CO"/>
        </w:rPr>
        <w:t xml:space="preserve"> del contrato el</w:t>
      </w:r>
      <w:r w:rsidRPr="00EF1D61">
        <w:rPr>
          <w:rFonts w:asciiTheme="minorHAnsi" w:hAnsiTheme="minorHAnsi" w:cstheme="minorHAnsi"/>
          <w:sz w:val="20"/>
          <w:szCs w:val="20"/>
          <w:lang w:val="es-CO"/>
        </w:rPr>
        <w:t xml:space="preserve"> correspond</w:t>
      </w:r>
      <w:r w:rsidR="00F04D06" w:rsidRPr="00EF1D61">
        <w:rPr>
          <w:rFonts w:asciiTheme="minorHAnsi" w:hAnsiTheme="minorHAnsi" w:cstheme="minorHAnsi"/>
          <w:sz w:val="20"/>
          <w:szCs w:val="20"/>
          <w:lang w:val="es-CO"/>
        </w:rPr>
        <w:t>iente</w:t>
      </w:r>
      <w:r w:rsidRPr="00EF1D61">
        <w:rPr>
          <w:rFonts w:asciiTheme="minorHAnsi" w:hAnsiTheme="minorHAnsi" w:cstheme="minorHAnsi"/>
          <w:sz w:val="20"/>
          <w:szCs w:val="20"/>
          <w:lang w:val="es-CO"/>
        </w:rPr>
        <w:t xml:space="preserve"> al resulta</w:t>
      </w:r>
      <w:r w:rsidR="00F04D06" w:rsidRPr="00EF1D61">
        <w:rPr>
          <w:rFonts w:asciiTheme="minorHAnsi" w:hAnsiTheme="minorHAnsi" w:cstheme="minorHAnsi"/>
          <w:sz w:val="20"/>
          <w:szCs w:val="20"/>
          <w:lang w:val="es-CO"/>
        </w:rPr>
        <w:t>do</w:t>
      </w:r>
      <w:r w:rsidRPr="00EF1D61">
        <w:rPr>
          <w:rFonts w:asciiTheme="minorHAnsi" w:hAnsiTheme="minorHAnsi" w:cstheme="minorHAnsi"/>
          <w:sz w:val="20"/>
          <w:szCs w:val="20"/>
          <w:lang w:val="es-CO"/>
        </w:rPr>
        <w:t xml:space="preserve"> de multiplicar las cantidades de obras </w:t>
      </w:r>
      <w:r w:rsidR="00F04D06" w:rsidRPr="00EF1D61">
        <w:rPr>
          <w:rFonts w:asciiTheme="minorHAnsi" w:hAnsiTheme="minorHAnsi" w:cstheme="minorHAnsi"/>
          <w:sz w:val="20"/>
          <w:szCs w:val="20"/>
          <w:lang w:val="es-CO"/>
        </w:rPr>
        <w:t xml:space="preserve">efectivamente </w:t>
      </w:r>
      <w:r w:rsidRPr="00EF1D61">
        <w:rPr>
          <w:rFonts w:asciiTheme="minorHAnsi" w:hAnsiTheme="minorHAnsi" w:cstheme="minorHAnsi"/>
          <w:sz w:val="20"/>
          <w:szCs w:val="20"/>
          <w:lang w:val="es-CO"/>
        </w:rPr>
        <w:t>ejecutadas por el precio de cada un</w:t>
      </w:r>
      <w:r w:rsidR="00A122D9" w:rsidRPr="00EF1D61">
        <w:rPr>
          <w:rFonts w:asciiTheme="minorHAnsi" w:hAnsiTheme="minorHAnsi" w:cstheme="minorHAnsi"/>
          <w:sz w:val="20"/>
          <w:szCs w:val="20"/>
          <w:lang w:val="es-CO"/>
        </w:rPr>
        <w:t>a de ellas</w:t>
      </w:r>
      <w:r w:rsidRPr="00EF1D61">
        <w:rPr>
          <w:rFonts w:asciiTheme="minorHAnsi" w:hAnsiTheme="minorHAnsi" w:cstheme="minorHAnsi"/>
          <w:sz w:val="20"/>
          <w:szCs w:val="20"/>
          <w:lang w:val="es-CO"/>
        </w:rPr>
        <w:t xml:space="preserve">. </w:t>
      </w:r>
    </w:p>
    <w:p w14:paraId="762CB9FD" w14:textId="74AC5690" w:rsidR="007F1693" w:rsidRPr="00EF1D61" w:rsidRDefault="00E43E17"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Presupuesto Oficial:</w:t>
      </w:r>
      <w:r w:rsidR="004A3A3B" w:rsidRPr="00EF1D61">
        <w:rPr>
          <w:rFonts w:asciiTheme="minorHAnsi" w:hAnsiTheme="minorHAnsi" w:cstheme="minorHAnsi"/>
          <w:b/>
          <w:sz w:val="20"/>
          <w:szCs w:val="20"/>
          <w:lang w:val="es-ES"/>
        </w:rPr>
        <w:t xml:space="preserve"> </w:t>
      </w:r>
      <w:r w:rsidR="00AC5674" w:rsidRPr="00EF1D61">
        <w:rPr>
          <w:rFonts w:asciiTheme="minorHAnsi" w:hAnsiTheme="minorHAnsi" w:cstheme="minorHAnsi"/>
          <w:sz w:val="20"/>
          <w:szCs w:val="20"/>
          <w:lang w:val="es-ES"/>
        </w:rPr>
        <w:t>Valor total que la Entidad determina como necesario para ejecutar el objeto del contrato con base en el estudio previo y el análisis del sector</w:t>
      </w:r>
      <w:r w:rsidR="00D804E0" w:rsidRPr="00EF1D61">
        <w:rPr>
          <w:rFonts w:asciiTheme="minorHAnsi" w:hAnsiTheme="minorHAnsi" w:cstheme="minorHAnsi"/>
          <w:sz w:val="20"/>
          <w:szCs w:val="20"/>
          <w:lang w:val="es-ES"/>
        </w:rPr>
        <w:t>.</w:t>
      </w:r>
    </w:p>
    <w:p w14:paraId="1C2EC62D" w14:textId="77777777" w:rsidR="00D705B3" w:rsidRPr="00EF1D61" w:rsidRDefault="00D705B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Proponente: </w:t>
      </w:r>
      <w:r w:rsidRPr="00EF1D61">
        <w:rPr>
          <w:rFonts w:asciiTheme="minorHAnsi" w:hAnsiTheme="minorHAnsi" w:cstheme="minorHAnsi"/>
          <w:sz w:val="20"/>
          <w:szCs w:val="20"/>
          <w:lang w:val="es-ES"/>
        </w:rPr>
        <w:t xml:space="preserve">Persona o grupo de personas que presentan una oferta para participar en el Proceso de Contratación.  </w:t>
      </w:r>
    </w:p>
    <w:p w14:paraId="5EDA9263" w14:textId="1D1E8011" w:rsidR="006B653E" w:rsidRPr="00EF1D61" w:rsidRDefault="005125D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Proponente</w:t>
      </w:r>
      <w:r w:rsidR="66B984DD" w:rsidRPr="00EF1D61">
        <w:rPr>
          <w:rFonts w:asciiTheme="minorHAnsi" w:hAnsiTheme="minorHAnsi" w:cstheme="minorHAnsi"/>
          <w:b/>
          <w:sz w:val="20"/>
          <w:szCs w:val="20"/>
          <w:lang w:val="es-ES"/>
        </w:rPr>
        <w:t xml:space="preserve"> Plural: </w:t>
      </w:r>
      <w:r w:rsidR="00076EC9" w:rsidRPr="00EF1D61">
        <w:rPr>
          <w:rFonts w:asciiTheme="minorHAnsi" w:hAnsiTheme="minorHAnsi" w:cstheme="minorHAnsi"/>
          <w:sz w:val="20"/>
          <w:szCs w:val="20"/>
          <w:lang w:val="es-ES"/>
        </w:rPr>
        <w:t xml:space="preserve">Figura asociativa en la cual </w:t>
      </w:r>
      <w:r w:rsidR="00D37E60" w:rsidRPr="00EF1D61">
        <w:rPr>
          <w:rFonts w:asciiTheme="minorHAnsi" w:hAnsiTheme="minorHAnsi" w:cstheme="minorHAnsi"/>
          <w:sz w:val="20"/>
          <w:szCs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DE9799F" w14:textId="1C4732F3" w:rsidR="00921653" w:rsidRPr="00EF1D61" w:rsidRDefault="001647A9"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Reembolso de Gastos: </w:t>
      </w:r>
      <w:r w:rsidR="00076EC9" w:rsidRPr="00EF1D61">
        <w:rPr>
          <w:rFonts w:asciiTheme="minorHAnsi" w:hAnsiTheme="minorHAnsi" w:cstheme="minorHAnsi"/>
          <w:sz w:val="20"/>
          <w:szCs w:val="20"/>
          <w:lang w:val="es-ES"/>
        </w:rPr>
        <w:t xml:space="preserve">Forma de pago en la cual </w:t>
      </w:r>
      <w:r w:rsidR="00921653" w:rsidRPr="00EF1D61">
        <w:rPr>
          <w:rFonts w:asciiTheme="minorHAnsi" w:hAnsiTheme="minorHAnsi" w:cstheme="minorHAnsi"/>
          <w:sz w:val="20"/>
          <w:szCs w:val="20"/>
          <w:lang w:val="es-ES"/>
        </w:rPr>
        <w:t xml:space="preserve">el </w:t>
      </w:r>
      <w:r w:rsidR="00233099" w:rsidRPr="00EF1D61">
        <w:rPr>
          <w:rFonts w:asciiTheme="minorHAnsi" w:hAnsiTheme="minorHAnsi" w:cstheme="minorHAnsi"/>
          <w:sz w:val="20"/>
          <w:szCs w:val="20"/>
          <w:lang w:val="es-ES"/>
        </w:rPr>
        <w:t xml:space="preserve">Contratista </w:t>
      </w:r>
      <w:r w:rsidR="00921653" w:rsidRPr="00EF1D61">
        <w:rPr>
          <w:rFonts w:asciiTheme="minorHAnsi" w:hAnsiTheme="minorHAnsi" w:cstheme="minorHAnsi"/>
          <w:sz w:val="20"/>
          <w:szCs w:val="20"/>
          <w:lang w:val="es-ES"/>
        </w:rPr>
        <w:t>asume los gastos de ejecución del contrato y la Entidad</w:t>
      </w:r>
      <w:r w:rsidR="00E42AD3" w:rsidRPr="00EF1D61">
        <w:rPr>
          <w:rFonts w:asciiTheme="minorHAnsi" w:hAnsiTheme="minorHAnsi" w:cstheme="minorHAnsi"/>
          <w:sz w:val="20"/>
          <w:szCs w:val="20"/>
          <w:lang w:val="es-ES"/>
        </w:rPr>
        <w:t xml:space="preserve"> </w:t>
      </w:r>
      <w:r w:rsidR="00921653" w:rsidRPr="00EF1D61">
        <w:rPr>
          <w:rFonts w:asciiTheme="minorHAnsi" w:hAnsiTheme="minorHAnsi" w:cstheme="minorHAnsi"/>
          <w:sz w:val="20"/>
          <w:szCs w:val="20"/>
          <w:lang w:val="es-ES"/>
        </w:rPr>
        <w:t>en forma periódica rembolsa dichos gastos y además reconoce a éste los honorarios que se pactan por su gestión</w:t>
      </w:r>
      <w:r w:rsidR="00921653" w:rsidRPr="00EF1D61">
        <w:rPr>
          <w:rFonts w:asciiTheme="minorHAnsi" w:hAnsiTheme="minorHAnsi" w:cstheme="minorHAnsi"/>
          <w:b/>
          <w:sz w:val="20"/>
          <w:szCs w:val="20"/>
          <w:lang w:val="es-ES"/>
        </w:rPr>
        <w:t>.</w:t>
      </w:r>
    </w:p>
    <w:p w14:paraId="08B03F12" w14:textId="727A64AC" w:rsidR="006661DA"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Selección Objetiva: </w:t>
      </w:r>
      <w:r w:rsidR="006661DA" w:rsidRPr="00EF1D61">
        <w:rPr>
          <w:rFonts w:asciiTheme="minorHAnsi" w:hAnsiTheme="minorHAnsi" w:cstheme="minorHAnsi"/>
          <w:sz w:val="20"/>
          <w:szCs w:val="20"/>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EF1D61" w:rsidRDefault="008C0C4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1: </w:t>
      </w:r>
      <w:r w:rsidR="00B0410A" w:rsidRPr="00EF1D61">
        <w:rPr>
          <w:rFonts w:asciiTheme="minorHAnsi" w:hAnsiTheme="minorHAnsi" w:cstheme="minorHAnsi"/>
          <w:sz w:val="20"/>
          <w:szCs w:val="20"/>
          <w:lang w:val="es-ES"/>
        </w:rPr>
        <w:t>Instrumento que permite</w:t>
      </w:r>
      <w:r w:rsidRPr="00EF1D61">
        <w:rPr>
          <w:rFonts w:asciiTheme="minorHAnsi" w:hAnsiTheme="minorHAnsi" w:cstheme="minorHAnsi"/>
          <w:sz w:val="20"/>
          <w:szCs w:val="20"/>
          <w:lang w:val="es-ES"/>
        </w:rPr>
        <w:t xml:space="preserve"> inclu</w:t>
      </w:r>
      <w:r w:rsidR="00B0410A" w:rsidRPr="00EF1D61">
        <w:rPr>
          <w:rFonts w:asciiTheme="minorHAnsi" w:hAnsiTheme="minorHAnsi" w:cstheme="minorHAnsi"/>
          <w:sz w:val="20"/>
          <w:szCs w:val="20"/>
          <w:lang w:val="es-ES"/>
        </w:rPr>
        <w:t>ir</w:t>
      </w:r>
      <w:r w:rsidRPr="00EF1D61">
        <w:rPr>
          <w:rFonts w:asciiTheme="minorHAnsi" w:hAnsiTheme="minorHAnsi" w:cstheme="minorHAnsi"/>
          <w:sz w:val="20"/>
          <w:szCs w:val="20"/>
          <w:lang w:val="es-ES"/>
        </w:rPr>
        <w:t xml:space="preserve"> los documentos relacionados con el cumplimiento de los requisitos habilitantes, así como los </w:t>
      </w:r>
      <w:r w:rsidR="00886422" w:rsidRPr="00EF1D61">
        <w:rPr>
          <w:rFonts w:asciiTheme="minorHAnsi" w:hAnsiTheme="minorHAnsi" w:cstheme="minorHAnsi"/>
          <w:sz w:val="20"/>
          <w:szCs w:val="20"/>
          <w:lang w:val="es-ES"/>
        </w:rPr>
        <w:t>requisitos</w:t>
      </w:r>
      <w:r w:rsidRPr="00EF1D61">
        <w:rPr>
          <w:rFonts w:asciiTheme="minorHAnsi" w:hAnsiTheme="minorHAnsi" w:cstheme="minorHAnsi"/>
          <w:sz w:val="20"/>
          <w:szCs w:val="20"/>
          <w:lang w:val="es-ES"/>
        </w:rPr>
        <w:t xml:space="preserve"> y documentos </w:t>
      </w:r>
      <w:r w:rsidR="00886422"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 los que se les </w:t>
      </w:r>
      <w:r w:rsidR="00886422" w:rsidRPr="00EF1D61">
        <w:rPr>
          <w:rFonts w:asciiTheme="minorHAnsi" w:hAnsiTheme="minorHAnsi" w:cstheme="minorHAnsi"/>
          <w:sz w:val="20"/>
          <w:szCs w:val="20"/>
          <w:lang w:val="es-ES"/>
        </w:rPr>
        <w:t>asigna</w:t>
      </w:r>
      <w:r w:rsidRPr="00EF1D61">
        <w:rPr>
          <w:rFonts w:asciiTheme="minorHAnsi" w:hAnsiTheme="minorHAnsi" w:cstheme="minorHAnsi"/>
          <w:sz w:val="20"/>
          <w:szCs w:val="20"/>
          <w:lang w:val="es-ES"/>
        </w:rPr>
        <w:t xml:space="preserve"> puntaje </w:t>
      </w:r>
      <w:r w:rsidR="00886422" w:rsidRPr="00EF1D61">
        <w:rPr>
          <w:rFonts w:asciiTheme="minorHAnsi" w:hAnsiTheme="minorHAnsi" w:cstheme="minorHAnsi"/>
          <w:sz w:val="20"/>
          <w:szCs w:val="20"/>
          <w:lang w:val="es-ES"/>
        </w:rPr>
        <w:t>que son</w:t>
      </w:r>
      <w:r w:rsidRPr="00EF1D61">
        <w:rPr>
          <w:rFonts w:asciiTheme="minorHAnsi" w:hAnsiTheme="minorHAnsi" w:cstheme="minorHAnsi"/>
          <w:sz w:val="20"/>
          <w:szCs w:val="20"/>
          <w:lang w:val="es-ES"/>
        </w:rPr>
        <w:t xml:space="preserve"> diferentes a la oferta económica</w:t>
      </w:r>
      <w:r w:rsidR="00223624" w:rsidRPr="006A11BA">
        <w:rPr>
          <w:rFonts w:asciiTheme="minorHAnsi" w:hAnsiTheme="minorHAnsi" w:cstheme="minorHAnsi"/>
          <w:sz w:val="20"/>
          <w:szCs w:val="20"/>
          <w:lang w:val="es-ES"/>
        </w:rPr>
        <w:t>.</w:t>
      </w:r>
      <w:r w:rsidR="00CE6B2E" w:rsidRPr="00EF1D61">
        <w:rPr>
          <w:rFonts w:asciiTheme="minorHAnsi" w:hAnsiTheme="minorHAnsi" w:cstheme="minorHAnsi"/>
          <w:sz w:val="20"/>
          <w:szCs w:val="20"/>
          <w:lang w:val="es-ES"/>
        </w:rPr>
        <w:t xml:space="preserve"> </w:t>
      </w:r>
    </w:p>
    <w:p w14:paraId="7C1AAD49" w14:textId="298ABD14" w:rsidR="00CE6B2E" w:rsidRPr="00EF1D61" w:rsidRDefault="00CE6B2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w:t>
      </w:r>
      <w:r w:rsidR="00CC74CF" w:rsidRPr="00EF1D61">
        <w:rPr>
          <w:rFonts w:asciiTheme="minorHAnsi" w:hAnsiTheme="minorHAnsi" w:cstheme="minorHAnsi"/>
          <w:b/>
          <w:sz w:val="20"/>
          <w:szCs w:val="20"/>
          <w:lang w:val="es-ES"/>
        </w:rPr>
        <w:t xml:space="preserve">2: </w:t>
      </w:r>
      <w:r w:rsidR="00B0410A" w:rsidRPr="00EF1D61">
        <w:rPr>
          <w:rFonts w:asciiTheme="minorHAnsi" w:hAnsiTheme="minorHAnsi" w:cstheme="minorHAnsi"/>
          <w:sz w:val="20"/>
          <w:szCs w:val="20"/>
          <w:lang w:val="es-ES"/>
        </w:rPr>
        <w:t xml:space="preserve">Instrumento que permite incluir la </w:t>
      </w:r>
      <w:r w:rsidR="00CC74CF" w:rsidRPr="00EF1D61">
        <w:rPr>
          <w:rFonts w:asciiTheme="minorHAnsi" w:hAnsiTheme="minorHAnsi" w:cstheme="minorHAnsi"/>
          <w:sz w:val="20"/>
          <w:szCs w:val="20"/>
          <w:lang w:val="es-ES"/>
        </w:rPr>
        <w:t>oferta económica.</w:t>
      </w:r>
    </w:p>
    <w:p w14:paraId="52589278" w14:textId="6D401BCF" w:rsidR="00A62E84" w:rsidRPr="00EF1D61" w:rsidRDefault="00A62E8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Subcontratista: </w:t>
      </w:r>
      <w:r w:rsidRPr="00EF1D61">
        <w:rPr>
          <w:rFonts w:asciiTheme="minorHAnsi" w:hAnsiTheme="minorHAnsi" w:cstheme="minorHAnsi"/>
          <w:sz w:val="20"/>
          <w:szCs w:val="20"/>
          <w:lang w:val="es-ES"/>
        </w:rPr>
        <w:t>Persona natural</w:t>
      </w:r>
      <w:r w:rsidR="00C348E8"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jurídica</w:t>
      </w:r>
      <w:r w:rsidR="00C348E8" w:rsidRPr="00EF1D61">
        <w:rPr>
          <w:rFonts w:asciiTheme="minorHAnsi" w:hAnsiTheme="minorHAnsi" w:cstheme="minorHAnsi"/>
          <w:sz w:val="20"/>
          <w:szCs w:val="20"/>
          <w:lang w:val="es-ES"/>
        </w:rPr>
        <w:t xml:space="preserve"> o figura asociativa</w:t>
      </w:r>
      <w:r w:rsidRPr="00EF1D61">
        <w:rPr>
          <w:rFonts w:asciiTheme="minorHAnsi" w:hAnsiTheme="minorHAnsi" w:cstheme="minorHAnsi"/>
          <w:sz w:val="20"/>
          <w:szCs w:val="20"/>
          <w:lang w:val="es-ES"/>
        </w:rPr>
        <w:t xml:space="preserve"> que contrata el </w:t>
      </w:r>
      <w:r w:rsidR="007542BA" w:rsidRPr="00EF1D61">
        <w:rPr>
          <w:rFonts w:asciiTheme="minorHAnsi" w:hAnsiTheme="minorHAnsi" w:cstheme="minorHAnsi"/>
          <w:sz w:val="20"/>
          <w:szCs w:val="20"/>
          <w:lang w:val="es-ES"/>
        </w:rPr>
        <w:t xml:space="preserve">Contratista </w:t>
      </w:r>
      <w:r w:rsidRPr="00EF1D61">
        <w:rPr>
          <w:rFonts w:asciiTheme="minorHAnsi" w:hAnsiTheme="minorHAnsi" w:cstheme="minorHAnsi"/>
          <w:sz w:val="20"/>
          <w:szCs w:val="20"/>
          <w:lang w:val="es-ES"/>
        </w:rPr>
        <w:t xml:space="preserve">principal para ejecutar una actividad previamente contratada por una </w:t>
      </w:r>
      <w:r w:rsidRPr="006A11BA">
        <w:rPr>
          <w:rFonts w:asciiTheme="minorHAnsi" w:hAnsiTheme="minorHAnsi" w:cstheme="minorHAnsi"/>
          <w:bCs/>
          <w:sz w:val="20"/>
          <w:szCs w:val="20"/>
          <w:lang w:val="es-ES"/>
        </w:rPr>
        <w:t>Entidad</w:t>
      </w:r>
      <w:r w:rsidRPr="00EF1D61">
        <w:rPr>
          <w:rFonts w:asciiTheme="minorHAnsi" w:hAnsiTheme="minorHAnsi" w:cstheme="minorHAnsi"/>
          <w:sz w:val="20"/>
          <w:szCs w:val="20"/>
          <w:lang w:val="es-ES"/>
        </w:rPr>
        <w:t xml:space="preserve"> u otra persona natural o jurídica.</w:t>
      </w:r>
    </w:p>
    <w:p w14:paraId="2676B1D2" w14:textId="3A54F2E1"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Sucursal: </w:t>
      </w:r>
      <w:r w:rsidR="00A13EE1" w:rsidRPr="00EF1D61">
        <w:rPr>
          <w:rFonts w:asciiTheme="minorHAnsi" w:hAnsiTheme="minorHAnsi" w:cstheme="minorHAnsi"/>
          <w:sz w:val="20"/>
          <w:szCs w:val="20"/>
          <w:lang w:val="es-ES"/>
        </w:rPr>
        <w:t>Establecimiento de comercio abierto por una sociedad, dentro o fuera de su domicilio, para desarrollar los negocios sociales o de parte de ellos, administrados por mandatarios con facultades para representar a la sociedad</w:t>
      </w:r>
      <w:r w:rsidR="00281E94" w:rsidRPr="00EF1D61">
        <w:rPr>
          <w:rFonts w:asciiTheme="minorHAnsi" w:hAnsiTheme="minorHAnsi" w:cstheme="minorHAnsi"/>
          <w:sz w:val="20"/>
          <w:szCs w:val="20"/>
          <w:lang w:val="es-ES"/>
        </w:rPr>
        <w:t>.</w:t>
      </w:r>
    </w:p>
    <w:p w14:paraId="32909923" w14:textId="04FC1E64"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bookmarkStart w:id="1" w:name="_Hlk511321952"/>
      <w:r w:rsidRPr="00EF1D61">
        <w:rPr>
          <w:rFonts w:asciiTheme="minorHAnsi" w:hAnsiTheme="minorHAnsi" w:cstheme="minorHAnsi"/>
          <w:b/>
          <w:sz w:val="20"/>
          <w:szCs w:val="20"/>
          <w:lang w:val="es-ES"/>
        </w:rPr>
        <w:t xml:space="preserve">Trato Nacional: </w:t>
      </w:r>
      <w:r w:rsidR="00894F0B" w:rsidRPr="00EF1D61">
        <w:rPr>
          <w:rFonts w:asciiTheme="minorHAnsi" w:hAnsiTheme="minorHAnsi" w:cstheme="minorHAnsi"/>
          <w:sz w:val="20"/>
          <w:szCs w:val="20"/>
          <w:lang w:val="es-ES"/>
        </w:rPr>
        <w:t>Principio según el cual un Estado concede a los nacionales de otro Estado el mismo trato que otorga a sus nacionales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bookmarkEnd w:id="1"/>
    <w:p w14:paraId="704F9101" w14:textId="208C4F9E"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Unión Temporal: </w:t>
      </w:r>
      <w:r w:rsidR="00281E94" w:rsidRPr="00EF1D61">
        <w:rPr>
          <w:rFonts w:asciiTheme="minorHAnsi" w:hAnsiTheme="minorHAnsi" w:cstheme="minorHAnsi"/>
          <w:sz w:val="20"/>
          <w:szCs w:val="20"/>
          <w:lang w:val="es-ES"/>
        </w:rPr>
        <w:t xml:space="preserve">Forma asociativa en la cual </w:t>
      </w:r>
      <w:r w:rsidR="007664B1" w:rsidRPr="00EF1D61">
        <w:rPr>
          <w:rFonts w:asciiTheme="minorHAnsi" w:hAnsiTheme="minorHAnsi" w:cstheme="minorHAnsi"/>
          <w:sz w:val="20"/>
          <w:szCs w:val="20"/>
          <w:lang w:val="es-ES"/>
        </w:rPr>
        <w:t>dos o más personas presentan</w:t>
      </w:r>
      <w:r w:rsidR="00D52641" w:rsidRPr="00EF1D61">
        <w:rPr>
          <w:rFonts w:asciiTheme="minorHAnsi" w:hAnsiTheme="minorHAnsi" w:cstheme="minorHAnsi"/>
          <w:sz w:val="20"/>
          <w:szCs w:val="20"/>
          <w:lang w:val="es-ES"/>
        </w:rPr>
        <w:t xml:space="preserve"> conjuntamente</w:t>
      </w:r>
      <w:r w:rsidR="007664B1" w:rsidRPr="00EF1D61">
        <w:rPr>
          <w:rFonts w:asciiTheme="minorHAnsi" w:hAnsiTheme="minorHAnsi" w:cstheme="minorHAnsi"/>
          <w:sz w:val="20"/>
          <w:szCs w:val="20"/>
          <w:lang w:val="es-ES"/>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377AC388" w14:textId="1EA7273D" w:rsidR="00270637"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Utilidad Operacional: </w:t>
      </w:r>
      <w:r w:rsidR="00281E9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ngresos, costos y gastos operacionales relacionados directamente con el objeto social </w:t>
      </w:r>
      <w:r w:rsidR="00A807BA" w:rsidRPr="00EF1D61">
        <w:rPr>
          <w:rFonts w:asciiTheme="minorHAnsi" w:hAnsiTheme="minorHAnsi" w:cstheme="minorHAnsi"/>
          <w:sz w:val="20"/>
          <w:szCs w:val="20"/>
          <w:lang w:val="es-ES"/>
        </w:rPr>
        <w:t>de la persona</w:t>
      </w:r>
      <w:r w:rsidR="001B300D" w:rsidRPr="00EF1D61">
        <w:rPr>
          <w:rFonts w:asciiTheme="minorHAnsi" w:hAnsiTheme="minorHAnsi" w:cstheme="minorHAnsi"/>
          <w:sz w:val="20"/>
          <w:szCs w:val="20"/>
          <w:lang w:val="es-ES"/>
        </w:rPr>
        <w:t xml:space="preserve"> jurídica o</w:t>
      </w:r>
      <w:r w:rsidR="00A807BA" w:rsidRPr="00EF1D61">
        <w:rPr>
          <w:rFonts w:asciiTheme="minorHAnsi" w:hAnsiTheme="minorHAnsi" w:cstheme="minorHAnsi"/>
          <w:sz w:val="20"/>
          <w:szCs w:val="20"/>
          <w:lang w:val="es-ES"/>
        </w:rPr>
        <w:t xml:space="preserve"> natural</w:t>
      </w:r>
      <w:r w:rsidRPr="00EF1D61">
        <w:rPr>
          <w:rFonts w:asciiTheme="minorHAnsi" w:hAnsiTheme="minorHAnsi" w:cstheme="minorHAnsi"/>
          <w:sz w:val="20"/>
          <w:szCs w:val="20"/>
          <w:lang w:val="es-ES"/>
        </w:rPr>
        <w:t>, con su actividad principal, dejando de lado los gastos e ingresos no operacionales, es decir, aquellos ingresos diferentes a los obtenidos en el desarrollo de la actividad principal de la empresa</w:t>
      </w:r>
      <w:r w:rsidR="00A807B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ingresos que por lo general son ocasionales o que son accesorios a la actividad principal.</w:t>
      </w:r>
    </w:p>
    <w:p w14:paraId="7BAC0F18" w14:textId="35E3A188"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Vigencia Fiscal: </w:t>
      </w:r>
      <w:r w:rsidR="006B022D" w:rsidRPr="00EF1D61">
        <w:rPr>
          <w:rFonts w:asciiTheme="minorHAnsi" w:hAnsiTheme="minorHAnsi" w:cstheme="minorHAnsi"/>
          <w:sz w:val="20"/>
          <w:szCs w:val="20"/>
          <w:lang w:val="es-ES"/>
        </w:rPr>
        <w:t>Período que comprende desde el 1 de enero hasta el 31 de diciembre de cada año.</w:t>
      </w:r>
    </w:p>
    <w:p w14:paraId="39DB03EE" w14:textId="41408A93" w:rsidR="00541F7D" w:rsidRPr="00EF1D61" w:rsidRDefault="00541F7D" w:rsidP="007163E7">
      <w:pPr>
        <w:pStyle w:val="Prrafodelista"/>
        <w:numPr>
          <w:ilvl w:val="0"/>
          <w:numId w:val="15"/>
        </w:numPr>
        <w:rPr>
          <w:rFonts w:cstheme="minorHAnsi"/>
          <w:b/>
          <w:szCs w:val="20"/>
          <w:lang w:val="es-ES"/>
        </w:rPr>
      </w:pPr>
      <w:r w:rsidRPr="00EF1D61">
        <w:rPr>
          <w:rFonts w:cstheme="minorHAnsi"/>
          <w:b/>
          <w:szCs w:val="20"/>
          <w:lang w:val="es-ES"/>
        </w:rPr>
        <w:t xml:space="preserve">GLOSARIO </w:t>
      </w:r>
      <w:r w:rsidR="00A360D7" w:rsidRPr="00EF1D61">
        <w:rPr>
          <w:rFonts w:cstheme="minorHAnsi"/>
          <w:b/>
          <w:szCs w:val="20"/>
          <w:lang w:val="es-ES"/>
        </w:rPr>
        <w:t>ESPECÍFICO</w:t>
      </w:r>
      <w:r w:rsidR="00B907B0" w:rsidRPr="00EF1D61">
        <w:rPr>
          <w:rFonts w:cstheme="minorHAnsi"/>
          <w:b/>
          <w:szCs w:val="20"/>
          <w:lang w:val="es-ES"/>
        </w:rPr>
        <w:t xml:space="preserve"> TÉCNICO</w:t>
      </w:r>
      <w:r w:rsidR="00B41F11" w:rsidRPr="00EF1D61">
        <w:rPr>
          <w:rFonts w:cstheme="minorHAnsi"/>
          <w:b/>
          <w:szCs w:val="20"/>
          <w:lang w:val="es-ES"/>
        </w:rPr>
        <w:t xml:space="preserve"> </w:t>
      </w:r>
    </w:p>
    <w:p w14:paraId="2232A651" w14:textId="77777777" w:rsidR="007163E7" w:rsidRPr="00EF1D61" w:rsidRDefault="007163E7" w:rsidP="007163E7">
      <w:pPr>
        <w:rPr>
          <w:rFonts w:cstheme="minorHAnsi"/>
          <w:b/>
          <w:szCs w:val="20"/>
          <w:lang w:val="es-ES"/>
        </w:rPr>
      </w:pPr>
    </w:p>
    <w:p w14:paraId="348CB646" w14:textId="0D9907CF" w:rsidR="0046030B" w:rsidRPr="00EF1D61" w:rsidRDefault="0046030B" w:rsidP="0046030B">
      <w:pPr>
        <w:jc w:val="both"/>
        <w:rPr>
          <w:rFonts w:cstheme="minorHAnsi"/>
          <w:szCs w:val="20"/>
          <w:lang w:val="es-ES"/>
        </w:rPr>
      </w:pPr>
      <w:r w:rsidRPr="001547E0">
        <w:rPr>
          <w:rFonts w:cstheme="minorHAnsi"/>
          <w:szCs w:val="20"/>
          <w:highlight w:val="lightGray"/>
          <w:lang w:val="es-ES"/>
        </w:rPr>
        <w:t>[</w:t>
      </w:r>
      <w:r w:rsidRPr="00EF1D61">
        <w:rPr>
          <w:rFonts w:cstheme="minorHAnsi"/>
          <w:szCs w:val="20"/>
          <w:highlight w:val="lightGray"/>
          <w:lang w:val="es-ES"/>
        </w:rPr>
        <w:t xml:space="preserve">La Entidad deberá incorporar en orden alfabético los conceptos adicionales que apliquen al </w:t>
      </w:r>
      <w:r w:rsidR="00223624"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223624" w:rsidRPr="00EF1D61">
        <w:rPr>
          <w:rFonts w:eastAsia="Arial" w:cstheme="minorHAnsi"/>
          <w:szCs w:val="20"/>
          <w:highlight w:val="lightGray"/>
          <w:lang w:val="es-ES"/>
        </w:rPr>
        <w:t>Contratación</w:t>
      </w:r>
      <w:r w:rsidR="00223624" w:rsidRPr="00EF1D61">
        <w:rPr>
          <w:rFonts w:cstheme="minorHAnsi"/>
          <w:szCs w:val="20"/>
          <w:highlight w:val="lightGray"/>
          <w:lang w:val="es-ES"/>
        </w:rPr>
        <w:t xml:space="preserve"> </w:t>
      </w:r>
      <w:r w:rsidRPr="00EF1D61">
        <w:rPr>
          <w:rFonts w:cstheme="minorHAnsi"/>
          <w:szCs w:val="20"/>
          <w:highlight w:val="lightGray"/>
          <w:lang w:val="es-ES"/>
        </w:rPr>
        <w:t>que no estén incluidos en el presente anexo</w:t>
      </w:r>
      <w:r w:rsidR="00C121E1" w:rsidRPr="001547E0">
        <w:rPr>
          <w:rFonts w:cstheme="minorHAnsi"/>
          <w:szCs w:val="20"/>
          <w:highlight w:val="lightGray"/>
          <w:lang w:val="es-ES"/>
        </w:rPr>
        <w:t xml:space="preserve"> o en la normatividad que sea aplicable en la materia de infraestructura de transporte, como es el caso de la Ley 1682 de 201</w:t>
      </w:r>
      <w:r w:rsidR="002E0415" w:rsidRPr="00EF1D61">
        <w:rPr>
          <w:rFonts w:cstheme="minorHAnsi"/>
          <w:szCs w:val="20"/>
          <w:highlight w:val="lightGray"/>
          <w:lang w:val="es-ES"/>
        </w:rPr>
        <w:t>3.</w:t>
      </w:r>
      <w:r w:rsidRPr="001547E0">
        <w:rPr>
          <w:rFonts w:cstheme="minorHAnsi"/>
          <w:szCs w:val="20"/>
          <w:highlight w:val="lightGray"/>
          <w:lang w:val="es-ES"/>
        </w:rPr>
        <w:t>]</w:t>
      </w:r>
      <w:r w:rsidRPr="00EF1D61">
        <w:rPr>
          <w:rFonts w:cstheme="minorHAnsi"/>
          <w:szCs w:val="20"/>
          <w:lang w:val="es-ES"/>
        </w:rPr>
        <w:t xml:space="preserve"> </w:t>
      </w:r>
    </w:p>
    <w:p w14:paraId="4167A9D2" w14:textId="40EAA54C" w:rsidR="004B1DE2" w:rsidRPr="00EF1D61" w:rsidRDefault="004B1DE2" w:rsidP="007163E7">
      <w:pPr>
        <w:rPr>
          <w:rFonts w:cstheme="minorHAnsi"/>
          <w:szCs w:val="20"/>
          <w:lang w:val="es-ES"/>
        </w:rPr>
      </w:pPr>
    </w:p>
    <w:p w14:paraId="7AF6D3A4" w14:textId="2DCDBE66" w:rsidR="00903D1A" w:rsidRPr="00EF1D61" w:rsidRDefault="00903D1A" w:rsidP="00903D1A">
      <w:pPr>
        <w:jc w:val="both"/>
        <w:rPr>
          <w:rFonts w:cstheme="minorHAnsi"/>
          <w:b/>
          <w:szCs w:val="20"/>
          <w:lang w:val="es-ES"/>
        </w:rPr>
      </w:pPr>
      <w:r w:rsidRPr="001547E0">
        <w:rPr>
          <w:rFonts w:cstheme="minorHAnsi"/>
          <w:szCs w:val="20"/>
          <w:highlight w:val="lightGray"/>
          <w:lang w:val="es-ES"/>
        </w:rPr>
        <w:t>[</w:t>
      </w:r>
      <w:r w:rsidRPr="00EF1D61">
        <w:rPr>
          <w:rFonts w:cstheme="minorHAnsi"/>
          <w:szCs w:val="20"/>
          <w:highlight w:val="lightGray"/>
          <w:lang w:val="es-ES"/>
        </w:rPr>
        <w:t xml:space="preserve">Respecto a la categorización de las vías, se maneja en los </w:t>
      </w:r>
      <w:r w:rsidR="0051424A" w:rsidRPr="00EF1D61">
        <w:rPr>
          <w:rFonts w:cstheme="minorHAnsi"/>
          <w:szCs w:val="20"/>
          <w:highlight w:val="lightGray"/>
          <w:lang w:val="es-ES"/>
        </w:rPr>
        <w:t xml:space="preserve">Documentos Tipo </w:t>
      </w:r>
      <w:r w:rsidRPr="00EF1D61">
        <w:rPr>
          <w:rFonts w:cstheme="minorHAnsi"/>
          <w:szCs w:val="20"/>
          <w:highlight w:val="lightGray"/>
          <w:lang w:val="es-ES"/>
        </w:rPr>
        <w:t xml:space="preserve">la definición de </w:t>
      </w:r>
      <w:r w:rsidR="00A062C3" w:rsidRPr="00EF1D61">
        <w:rPr>
          <w:rFonts w:cstheme="minorHAnsi"/>
          <w:szCs w:val="20"/>
          <w:highlight w:val="lightGray"/>
          <w:lang w:val="es-ES"/>
        </w:rPr>
        <w:t xml:space="preserve">Vías </w:t>
      </w:r>
      <w:r w:rsidRPr="00EF1D61">
        <w:rPr>
          <w:rFonts w:cstheme="minorHAnsi"/>
          <w:szCs w:val="20"/>
          <w:highlight w:val="lightGray"/>
          <w:lang w:val="es-ES"/>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EF1D61">
        <w:rPr>
          <w:rFonts w:cstheme="minorHAnsi"/>
          <w:i/>
          <w:szCs w:val="20"/>
          <w:highlight w:val="lightGray"/>
          <w:lang w:val="es-ES"/>
        </w:rPr>
        <w:t>matriz y guía para realizar la categorización de la red vial nacional</w:t>
      </w:r>
      <w:r w:rsidRPr="00EF1D61">
        <w:rPr>
          <w:rFonts w:cstheme="minorHAnsi"/>
          <w:szCs w:val="20"/>
          <w:highlight w:val="lightGray"/>
          <w:lang w:val="es-ES"/>
        </w:rPr>
        <w:t>.</w:t>
      </w:r>
      <w:r w:rsidRPr="001547E0">
        <w:rPr>
          <w:rFonts w:cstheme="minorHAnsi"/>
          <w:szCs w:val="20"/>
          <w:highlight w:val="lightGray"/>
          <w:lang w:val="es-ES"/>
        </w:rPr>
        <w:t>]</w:t>
      </w:r>
    </w:p>
    <w:p w14:paraId="3E1A2342" w14:textId="77777777" w:rsidR="00071442" w:rsidRPr="00EF1D61" w:rsidRDefault="00071442" w:rsidP="007163E7">
      <w:pPr>
        <w:rPr>
          <w:rFonts w:cstheme="minorHAnsi"/>
          <w:b/>
          <w:szCs w:val="20"/>
          <w:lang w:val="es-ES"/>
        </w:rPr>
      </w:pPr>
    </w:p>
    <w:p w14:paraId="384A4663" w14:textId="42CD4FF7" w:rsidR="004F5668" w:rsidRPr="0038379C" w:rsidRDefault="000254CB"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lastRenderedPageBreak/>
        <w:t>Accesibilidad:</w:t>
      </w:r>
      <w:r w:rsidRPr="00EF1D61">
        <w:rPr>
          <w:rFonts w:cstheme="minorHAnsi"/>
          <w:szCs w:val="20"/>
          <w:lang w:val="es-ES"/>
        </w:rPr>
        <w:t xml:space="preserve"> </w:t>
      </w:r>
      <w:r w:rsidR="00045C4E" w:rsidRPr="00EF1D61">
        <w:rPr>
          <w:rFonts w:cstheme="minorHAnsi"/>
          <w:szCs w:val="20"/>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13D2082D" w14:textId="70F6D022" w:rsidR="004F5668" w:rsidRPr="00EF1D61" w:rsidRDefault="004F5668"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Actividades y </w:t>
      </w:r>
      <w:r w:rsidR="00FE7F35" w:rsidRPr="00EF1D61">
        <w:rPr>
          <w:rFonts w:cstheme="minorHAnsi"/>
          <w:b/>
          <w:szCs w:val="20"/>
          <w:lang w:val="es-ES"/>
        </w:rPr>
        <w:t>O</w:t>
      </w:r>
      <w:r w:rsidRPr="00EF1D61">
        <w:rPr>
          <w:rFonts w:cstheme="minorHAnsi"/>
          <w:b/>
          <w:szCs w:val="20"/>
          <w:lang w:val="es-ES"/>
        </w:rPr>
        <w:t xml:space="preserve">bras de </w:t>
      </w:r>
      <w:r w:rsidR="00FE7F35" w:rsidRPr="00EF1D61">
        <w:rPr>
          <w:rFonts w:cstheme="minorHAnsi"/>
          <w:b/>
          <w:szCs w:val="20"/>
          <w:lang w:val="es-ES"/>
        </w:rPr>
        <w:t>P</w:t>
      </w:r>
      <w:r w:rsidRPr="00EF1D61">
        <w:rPr>
          <w:rFonts w:cstheme="minorHAnsi"/>
          <w:b/>
          <w:szCs w:val="20"/>
          <w:lang w:val="es-ES"/>
        </w:rPr>
        <w:t>rotección:</w:t>
      </w:r>
      <w:r w:rsidRPr="00EF1D61">
        <w:rPr>
          <w:rFonts w:cstheme="minorHAnsi"/>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66F46ADA" w14:textId="7BB8FF47" w:rsidR="007072E4" w:rsidRPr="00EF1D61" w:rsidRDefault="007072E4"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Actualización Sísmica: </w:t>
      </w:r>
      <w:r w:rsidR="00F166F4" w:rsidRPr="00EF1D61">
        <w:rPr>
          <w:rFonts w:cstheme="minorHAnsi"/>
          <w:szCs w:val="20"/>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sidRPr="00EF1D61">
        <w:rPr>
          <w:rFonts w:cstheme="minorHAnsi"/>
          <w:szCs w:val="20"/>
          <w:lang w:val="es-ES"/>
        </w:rPr>
        <w:t>con</w:t>
      </w:r>
      <w:r w:rsidR="00F166F4" w:rsidRPr="00EF1D61">
        <w:rPr>
          <w:rFonts w:cstheme="minorHAnsi"/>
          <w:szCs w:val="20"/>
          <w:lang w:val="es-ES"/>
        </w:rPr>
        <w:t xml:space="preserve"> lo establecido en la sección </w:t>
      </w:r>
      <w:r w:rsidR="00F166F4" w:rsidRPr="001547E0">
        <w:rPr>
          <w:rFonts w:cstheme="minorHAnsi"/>
          <w:i/>
          <w:szCs w:val="20"/>
          <w:lang w:val="es-ES"/>
        </w:rPr>
        <w:t xml:space="preserve">A. 3.5 </w:t>
      </w:r>
      <w:r w:rsidR="00860CB0" w:rsidRPr="001547E0">
        <w:rPr>
          <w:rFonts w:cstheme="minorHAnsi"/>
          <w:i/>
          <w:szCs w:val="20"/>
          <w:lang w:val="es-ES"/>
        </w:rPr>
        <w:t>Cargas por Sismo</w:t>
      </w:r>
      <w:r w:rsidR="00860CB0" w:rsidRPr="00EF1D61">
        <w:rPr>
          <w:rFonts w:cstheme="minorHAnsi"/>
          <w:szCs w:val="20"/>
          <w:lang w:val="es-ES"/>
        </w:rPr>
        <w:t xml:space="preserve"> </w:t>
      </w:r>
      <w:r w:rsidR="00F166F4" w:rsidRPr="00EF1D61">
        <w:rPr>
          <w:rFonts w:cstheme="minorHAnsi"/>
          <w:szCs w:val="20"/>
          <w:lang w:val="es-ES"/>
        </w:rPr>
        <w:t xml:space="preserve">del Código Colombiano de </w:t>
      </w:r>
      <w:r w:rsidR="00751B25" w:rsidRPr="00EF1D61">
        <w:rPr>
          <w:rFonts w:cstheme="minorHAnsi"/>
          <w:szCs w:val="20"/>
          <w:lang w:val="es-ES"/>
        </w:rPr>
        <w:t>D</w:t>
      </w:r>
      <w:r w:rsidR="00F166F4" w:rsidRPr="00EF1D61">
        <w:rPr>
          <w:rFonts w:cstheme="minorHAnsi"/>
          <w:szCs w:val="20"/>
          <w:lang w:val="es-ES"/>
        </w:rPr>
        <w:t xml:space="preserve">iseño </w:t>
      </w:r>
      <w:r w:rsidR="00751B25" w:rsidRPr="00EF1D61">
        <w:rPr>
          <w:rFonts w:cstheme="minorHAnsi"/>
          <w:szCs w:val="20"/>
          <w:lang w:val="es-ES"/>
        </w:rPr>
        <w:t>S</w:t>
      </w:r>
      <w:r w:rsidR="00F166F4" w:rsidRPr="00EF1D61">
        <w:rPr>
          <w:rFonts w:cstheme="minorHAnsi"/>
          <w:szCs w:val="20"/>
          <w:lang w:val="es-ES"/>
        </w:rPr>
        <w:t xml:space="preserve">ísmico de </w:t>
      </w:r>
      <w:r w:rsidR="00751B25" w:rsidRPr="00EF1D61">
        <w:rPr>
          <w:rFonts w:cstheme="minorHAnsi"/>
          <w:szCs w:val="20"/>
          <w:lang w:val="es-ES"/>
        </w:rPr>
        <w:t>P</w:t>
      </w:r>
      <w:r w:rsidR="00F166F4" w:rsidRPr="00EF1D61">
        <w:rPr>
          <w:rFonts w:cstheme="minorHAnsi"/>
          <w:szCs w:val="20"/>
          <w:lang w:val="es-ES"/>
        </w:rPr>
        <w:t xml:space="preserve">uentes y de las Normas Colombianas de </w:t>
      </w:r>
      <w:r w:rsidR="00751B25" w:rsidRPr="00EF1D61">
        <w:rPr>
          <w:rFonts w:cstheme="minorHAnsi"/>
          <w:szCs w:val="20"/>
          <w:lang w:val="es-ES"/>
        </w:rPr>
        <w:t>D</w:t>
      </w:r>
      <w:r w:rsidR="00F166F4" w:rsidRPr="00EF1D61">
        <w:rPr>
          <w:rFonts w:cstheme="minorHAnsi"/>
          <w:szCs w:val="20"/>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EF1D61">
        <w:rPr>
          <w:rFonts w:cstheme="minorHAnsi"/>
          <w:szCs w:val="20"/>
          <w:lang w:val="es-ES"/>
        </w:rPr>
        <w:t>.</w:t>
      </w:r>
    </w:p>
    <w:p w14:paraId="5C548905" w14:textId="1648BCBB" w:rsidR="00640107" w:rsidRPr="001547E0" w:rsidRDefault="00640107" w:rsidP="001547E0">
      <w:pPr>
        <w:pStyle w:val="Prrafodelista"/>
        <w:numPr>
          <w:ilvl w:val="1"/>
          <w:numId w:val="22"/>
        </w:numPr>
        <w:spacing w:after="240"/>
        <w:ind w:left="709" w:hanging="425"/>
        <w:contextualSpacing w:val="0"/>
        <w:jc w:val="both"/>
        <w:rPr>
          <w:rFonts w:cstheme="minorHAnsi"/>
          <w:szCs w:val="20"/>
          <w:lang w:val="es-CO"/>
        </w:rPr>
      </w:pPr>
      <w:r w:rsidRPr="00EF1D61">
        <w:rPr>
          <w:rFonts w:cstheme="minorHAnsi"/>
          <w:b/>
          <w:szCs w:val="20"/>
          <w:lang w:val="es-CO"/>
        </w:rPr>
        <w:t>Administración vial:</w:t>
      </w:r>
      <w:r w:rsidRPr="00EF1D61">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w:t>
      </w:r>
      <w:proofErr w:type="spellStart"/>
      <w:r w:rsidRPr="00EF1D61">
        <w:rPr>
          <w:rFonts w:cstheme="minorHAnsi"/>
          <w:szCs w:val="20"/>
          <w:lang w:val="es-CO"/>
        </w:rPr>
        <w:t>transitabilidad</w:t>
      </w:r>
      <w:proofErr w:type="spellEnd"/>
      <w:r w:rsidRPr="00EF1D61">
        <w:rPr>
          <w:rFonts w:cstheme="minorHAnsi"/>
          <w:szCs w:val="20"/>
          <w:lang w:val="es-CO"/>
        </w:rPr>
        <w:t xml:space="preserve"> a los usuarios en condiciones aceptables y seguras, planteando acciones preventivas y correctivas, logrando una reducción en los costos de mantenimiento y conservación de éstas.</w:t>
      </w:r>
    </w:p>
    <w:p w14:paraId="4DE8E8BC" w14:textId="0189173D" w:rsidR="007A7A3B" w:rsidRPr="00EF1D61" w:rsidRDefault="00FE7F35" w:rsidP="001547E0">
      <w:pPr>
        <w:pStyle w:val="Prrafodelista"/>
        <w:numPr>
          <w:ilvl w:val="1"/>
          <w:numId w:val="22"/>
        </w:numPr>
        <w:spacing w:after="240"/>
        <w:contextualSpacing w:val="0"/>
        <w:jc w:val="both"/>
        <w:rPr>
          <w:rFonts w:cstheme="minorHAnsi"/>
          <w:szCs w:val="20"/>
          <w:lang w:val="es-ES"/>
        </w:rPr>
      </w:pPr>
      <w:r w:rsidRPr="00EF1D61">
        <w:rPr>
          <w:rFonts w:cstheme="minorHAnsi"/>
          <w:b/>
          <w:szCs w:val="20"/>
          <w:lang w:val="es-ES"/>
        </w:rPr>
        <w:t>A</w:t>
      </w:r>
      <w:r w:rsidR="00B41F11" w:rsidRPr="00EF1D61">
        <w:rPr>
          <w:rFonts w:cstheme="minorHAnsi"/>
          <w:b/>
          <w:szCs w:val="20"/>
          <w:lang w:val="es-ES"/>
        </w:rPr>
        <w:t xml:space="preserve">eródromo: </w:t>
      </w:r>
      <w:r w:rsidR="00B51540" w:rsidRPr="00EF1D61">
        <w:rPr>
          <w:rFonts w:cstheme="minorHAnsi"/>
          <w:szCs w:val="20"/>
          <w:lang w:val="es-ES"/>
        </w:rPr>
        <w:t>Es el área</w:t>
      </w:r>
      <w:r w:rsidR="00F6301A" w:rsidRPr="00EF1D61">
        <w:rPr>
          <w:rFonts w:cstheme="minorHAnsi"/>
          <w:szCs w:val="20"/>
          <w:lang w:val="es-ES"/>
        </w:rPr>
        <w:t xml:space="preserve"> </w:t>
      </w:r>
      <w:r w:rsidR="007A7A3B" w:rsidRPr="00EF1D61">
        <w:rPr>
          <w:rFonts w:cstheme="minorHAnsi"/>
          <w:szCs w:val="20"/>
          <w:lang w:val="es-ES"/>
        </w:rPr>
        <w:t>definid</w:t>
      </w:r>
      <w:r w:rsidR="001B13C0" w:rsidRPr="00EF1D61">
        <w:rPr>
          <w:rFonts w:cstheme="minorHAnsi"/>
          <w:szCs w:val="20"/>
          <w:lang w:val="es-ES"/>
        </w:rPr>
        <w:t>a</w:t>
      </w:r>
      <w:r w:rsidR="007A7A3B" w:rsidRPr="00EF1D61">
        <w:rPr>
          <w:rFonts w:cstheme="minorHAnsi"/>
          <w:szCs w:val="20"/>
          <w:lang w:val="es-ES"/>
        </w:rPr>
        <w:t xml:space="preserve"> en tierra o </w:t>
      </w:r>
      <w:r w:rsidR="00D71B0C" w:rsidRPr="00EF1D61">
        <w:rPr>
          <w:rFonts w:cstheme="minorHAnsi"/>
          <w:szCs w:val="20"/>
          <w:lang w:val="es-ES"/>
        </w:rPr>
        <w:t xml:space="preserve">en </w:t>
      </w:r>
      <w:r w:rsidR="007A7A3B" w:rsidRPr="00EF1D61">
        <w:rPr>
          <w:rFonts w:cstheme="minorHAnsi"/>
          <w:szCs w:val="20"/>
          <w:lang w:val="es-ES"/>
        </w:rPr>
        <w:t>agua destinad</w:t>
      </w:r>
      <w:r w:rsidR="25193930" w:rsidRPr="00EF1D61">
        <w:rPr>
          <w:rFonts w:cstheme="minorHAnsi"/>
          <w:szCs w:val="20"/>
          <w:lang w:val="es-ES"/>
        </w:rPr>
        <w:t>o</w:t>
      </w:r>
      <w:r w:rsidR="007A7A3B" w:rsidRPr="00EF1D61">
        <w:rPr>
          <w:rFonts w:cstheme="minorHAnsi"/>
          <w:szCs w:val="20"/>
          <w:lang w:val="es-ES"/>
        </w:rPr>
        <w:t xml:space="preserve"> total o parcialmente a la llegada, salida y movimiento en superficie de aeronaves.</w:t>
      </w:r>
    </w:p>
    <w:p w14:paraId="49310D4C" w14:textId="034D2275" w:rsidR="007A7A3B" w:rsidRPr="00EF1D61" w:rsidRDefault="007A7A3B" w:rsidP="001547E0">
      <w:pPr>
        <w:spacing w:after="240"/>
        <w:ind w:left="786"/>
        <w:jc w:val="both"/>
        <w:rPr>
          <w:rFonts w:cstheme="minorHAnsi"/>
          <w:szCs w:val="20"/>
          <w:lang w:val="es-ES"/>
        </w:rPr>
      </w:pPr>
      <w:r w:rsidRPr="00EF1D61">
        <w:rPr>
          <w:rFonts w:cstheme="minorHAnsi"/>
          <w:szCs w:val="20"/>
          <w:lang w:val="es-ES"/>
        </w:rPr>
        <w:t>Dentro del aeródromo se cuenta con el área del aeródromo la cual es un sitio destinado al despegue y aterrizaje de aeronaves. Estas áreas se refieren a:</w:t>
      </w:r>
    </w:p>
    <w:p w14:paraId="6DF0E19E" w14:textId="77777777"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t>Lado Aire:</w:t>
      </w:r>
      <w:r w:rsidRPr="00EF1D61">
        <w:rPr>
          <w:rFonts w:cstheme="minorHAnsi"/>
          <w:szCs w:val="20"/>
          <w:lang w:val="es-ES"/>
        </w:rPr>
        <w:t xml:space="preserve"> Está compuesto por el área de movimiento de aeronaves, pistas, calles de rodaje, </w:t>
      </w:r>
      <w:proofErr w:type="spellStart"/>
      <w:r w:rsidRPr="00EF1D61">
        <w:rPr>
          <w:rFonts w:cstheme="minorHAnsi"/>
          <w:szCs w:val="20"/>
          <w:lang w:val="es-ES"/>
        </w:rPr>
        <w:t>taxeos</w:t>
      </w:r>
      <w:proofErr w:type="spellEnd"/>
      <w:r w:rsidRPr="00EF1D61">
        <w:rPr>
          <w:rFonts w:cstheme="minorHAnsi"/>
          <w:szCs w:val="20"/>
          <w:lang w:val="es-ES"/>
        </w:rPr>
        <w:t>, hangares y plataformas, cuyo objeto es facilitar la operación de aeronaves y que por su naturaleza el ingreso a esas áreas está sujeto a restricción y/o control del explotador del aeródromo.</w:t>
      </w:r>
    </w:p>
    <w:p w14:paraId="6F657312" w14:textId="412F84D3"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t>Lado Tierra:</w:t>
      </w:r>
      <w:r w:rsidRPr="00EF1D61">
        <w:rPr>
          <w:rFonts w:cstheme="minorHAnsi"/>
          <w:szCs w:val="20"/>
          <w:lang w:val="es-ES"/>
        </w:rPr>
        <w:t xml:space="preserve"> Está compuesta por los edificios, parqueaderos, instalaciones, dispuestos para los usuarios internos o externos del aeropuerto. </w:t>
      </w:r>
      <w:r w:rsidR="00514FCA" w:rsidRPr="00EF1D61">
        <w:rPr>
          <w:rFonts w:cstheme="minorHAnsi"/>
          <w:szCs w:val="20"/>
          <w:lang w:val="es-ES"/>
        </w:rPr>
        <w:t>S</w:t>
      </w:r>
      <w:r w:rsidRPr="00EF1D61">
        <w:rPr>
          <w:rFonts w:cstheme="minorHAnsi"/>
          <w:szCs w:val="20"/>
          <w:lang w:val="es-ES"/>
        </w:rPr>
        <w:t xml:space="preserve">e dividen en: </w:t>
      </w:r>
    </w:p>
    <w:p w14:paraId="6BAC78CD" w14:textId="570758F8"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1. Áreas públicas: </w:t>
      </w:r>
      <w:r w:rsidR="0099372A" w:rsidRPr="00EF1D61">
        <w:rPr>
          <w:rFonts w:cstheme="minorHAnsi"/>
          <w:szCs w:val="20"/>
          <w:lang w:val="es-ES"/>
        </w:rPr>
        <w:t>E</w:t>
      </w:r>
      <w:r w:rsidRPr="00EF1D61">
        <w:rPr>
          <w:rFonts w:cstheme="minorHAnsi"/>
          <w:szCs w:val="20"/>
          <w:lang w:val="es-ES"/>
        </w:rPr>
        <w:t xml:space="preserve">dificios, instalaciones y servicios dispuestos para el uso del público en general sin restricción en su ingreso. </w:t>
      </w:r>
    </w:p>
    <w:p w14:paraId="5ED6691B" w14:textId="4FED0A2B"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2. Área restringida: </w:t>
      </w:r>
      <w:r w:rsidR="0099372A" w:rsidRPr="00EF1D61">
        <w:rPr>
          <w:rFonts w:cstheme="minorHAnsi"/>
          <w:szCs w:val="20"/>
          <w:lang w:val="es-ES"/>
        </w:rPr>
        <w:t>E</w:t>
      </w:r>
      <w:r w:rsidRPr="00EF1D61">
        <w:rPr>
          <w:rFonts w:cstheme="minorHAnsi"/>
          <w:szCs w:val="20"/>
          <w:lang w:val="es-ES"/>
        </w:rPr>
        <w:t>dificios, instalaciones y servicios exclusivas a aquellas personas, mercancías y/o vehículos que dispongan de autorización otorgada por el explotador del aeropuerto que habilite su ingreso.</w:t>
      </w:r>
    </w:p>
    <w:p w14:paraId="0BC779EA" w14:textId="15C373A8" w:rsidR="001E2692" w:rsidRPr="00EF1D61" w:rsidRDefault="001E2692"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lastRenderedPageBreak/>
        <w:t>Alameda:</w:t>
      </w:r>
      <w:r w:rsidRPr="00EF1D61">
        <w:rPr>
          <w:rFonts w:cstheme="minorHAnsi"/>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4947D7D3" w:rsidR="00B907B0" w:rsidRPr="00EF1D61"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Ancho de </w:t>
      </w:r>
      <w:r w:rsidR="00FE7F35" w:rsidRPr="00EF1D61">
        <w:rPr>
          <w:rFonts w:cstheme="minorHAnsi"/>
          <w:b/>
          <w:szCs w:val="20"/>
          <w:lang w:val="es-ES"/>
        </w:rPr>
        <w:t>V</w:t>
      </w:r>
      <w:r w:rsidRPr="00EF1D61">
        <w:rPr>
          <w:rFonts w:cstheme="minorHAnsi"/>
          <w:b/>
          <w:szCs w:val="20"/>
          <w:lang w:val="es-ES"/>
        </w:rPr>
        <w:t xml:space="preserve">ía: </w:t>
      </w:r>
      <w:r w:rsidRPr="00EF1D61">
        <w:rPr>
          <w:rFonts w:cstheme="minorHAnsi"/>
          <w:szCs w:val="20"/>
          <w:lang w:val="es-ES"/>
        </w:rPr>
        <w:t>Medida transversal de una zona de uso público compuesta por andenes, calzadas, ciclo</w:t>
      </w:r>
      <w:r w:rsidR="3497AA8E" w:rsidRPr="00EF1D61">
        <w:rPr>
          <w:rFonts w:cstheme="minorHAnsi"/>
          <w:szCs w:val="20"/>
          <w:lang w:val="es-ES"/>
        </w:rPr>
        <w:t>r</w:t>
      </w:r>
      <w:r w:rsidRPr="00EF1D61">
        <w:rPr>
          <w:rFonts w:cstheme="minorHAnsi"/>
          <w:szCs w:val="20"/>
          <w:lang w:val="es-ES"/>
        </w:rPr>
        <w:t>rutas y separadores, para el tránsito de peatones y vehículos.</w:t>
      </w:r>
    </w:p>
    <w:p w14:paraId="60329622" w14:textId="5032D6C4" w:rsidR="002461CA" w:rsidRPr="001547E0" w:rsidRDefault="002461CA"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Andén o Acera: </w:t>
      </w:r>
      <w:r w:rsidRPr="00EF1D61">
        <w:rPr>
          <w:rFonts w:cstheme="minorHAnsi"/>
          <w:szCs w:val="20"/>
          <w:lang w:val="es-ES"/>
        </w:rPr>
        <w:t>Franjas de espacio público construido</w:t>
      </w:r>
      <w:r w:rsidR="002F5F6F" w:rsidRPr="00EF1D61">
        <w:rPr>
          <w:rFonts w:cstheme="minorHAnsi"/>
          <w:szCs w:val="20"/>
          <w:lang w:val="es-ES"/>
        </w:rPr>
        <w:t>,</w:t>
      </w:r>
      <w:r w:rsidRPr="00EF1D61">
        <w:rPr>
          <w:rFonts w:cstheme="minorHAnsi"/>
          <w:szCs w:val="20"/>
          <w:lang w:val="es-ES"/>
        </w:rPr>
        <w:t xml:space="preserve"> paralelas a las calzadas vehiculares de las vías públicas, destinadas al tránsito de peatones, personas con movilidad reducida y en algunos casos de </w:t>
      </w:r>
      <w:proofErr w:type="spellStart"/>
      <w:r w:rsidRPr="00EF1D61">
        <w:rPr>
          <w:rFonts w:cstheme="minorHAnsi"/>
          <w:szCs w:val="20"/>
          <w:lang w:val="es-ES"/>
        </w:rPr>
        <w:t>ciclousarios</w:t>
      </w:r>
      <w:proofErr w:type="spellEnd"/>
      <w:r w:rsidRPr="00EF1D61">
        <w:rPr>
          <w:rFonts w:cstheme="minorHAnsi"/>
          <w:szCs w:val="20"/>
          <w:lang w:val="es-ES"/>
        </w:rPr>
        <w:t>.</w:t>
      </w:r>
    </w:p>
    <w:p w14:paraId="5B5D0F3B" w14:textId="77777777" w:rsidR="00F872A9" w:rsidRDefault="00F872A9" w:rsidP="001547E0">
      <w:pPr>
        <w:pStyle w:val="Prrafodelista"/>
        <w:numPr>
          <w:ilvl w:val="1"/>
          <w:numId w:val="22"/>
        </w:numPr>
        <w:spacing w:after="240"/>
        <w:ind w:left="720" w:hanging="436"/>
        <w:contextualSpacing w:val="0"/>
        <w:jc w:val="both"/>
        <w:rPr>
          <w:rFonts w:cstheme="minorHAnsi"/>
          <w:b/>
          <w:szCs w:val="20"/>
          <w:lang w:val="es-CO"/>
        </w:rPr>
      </w:pPr>
      <w:r>
        <w:rPr>
          <w:rFonts w:cstheme="minorHAnsi"/>
          <w:b/>
          <w:szCs w:val="20"/>
          <w:lang w:val="es-CO"/>
        </w:rPr>
        <w:t>Calle de rodaje de Aeródromo:</w:t>
      </w:r>
      <w:r>
        <w:rPr>
          <w:rFonts w:cstheme="minorHAnsi"/>
          <w:bCs/>
          <w:szCs w:val="20"/>
          <w:lang w:val="es-CO"/>
        </w:rPr>
        <w:t xml:space="preserve"> Vía definida en un aeródromo terrestre, establecida para el rodaje de aeronaves y destinada a proporcionar enlace entre una y otra parte del aeródromo</w:t>
      </w:r>
      <w:r w:rsidRPr="00EF1D61">
        <w:rPr>
          <w:rStyle w:val="Refdenotaalpie"/>
          <w:rFonts w:cstheme="minorHAnsi"/>
          <w:szCs w:val="20"/>
          <w:lang w:val="es-ES"/>
        </w:rPr>
        <w:footnoteReference w:id="3"/>
      </w:r>
      <w:r w:rsidRPr="00EF1D61">
        <w:rPr>
          <w:rFonts w:cstheme="minorHAnsi"/>
          <w:szCs w:val="20"/>
          <w:lang w:val="es-ES"/>
        </w:rPr>
        <w:t>.</w:t>
      </w:r>
      <w:r>
        <w:rPr>
          <w:rFonts w:cstheme="minorHAnsi"/>
          <w:bCs/>
          <w:szCs w:val="20"/>
          <w:lang w:val="es-CO"/>
        </w:rPr>
        <w:t xml:space="preserve"> </w:t>
      </w:r>
    </w:p>
    <w:p w14:paraId="25D87BE0" w14:textId="1239C36E" w:rsidR="00B907B0" w:rsidRPr="00EF1D61" w:rsidRDefault="00B907B0"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Calzada: </w:t>
      </w:r>
      <w:r w:rsidR="00D15C51" w:rsidRPr="00EF1D61">
        <w:rPr>
          <w:rFonts w:cstheme="minorHAnsi"/>
          <w:szCs w:val="20"/>
          <w:lang w:val="es-ES"/>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3D47EC" w:rsidRPr="00EF1D61">
        <w:rPr>
          <w:rFonts w:cstheme="minorHAnsi"/>
          <w:szCs w:val="20"/>
          <w:lang w:val="es-ES"/>
        </w:rPr>
        <w:t>,</w:t>
      </w:r>
      <w:r w:rsidR="00D15C51" w:rsidRPr="00EF1D61">
        <w:rPr>
          <w:rFonts w:cstheme="minorHAnsi"/>
          <w:szCs w:val="20"/>
          <w:lang w:val="es-ES"/>
        </w:rPr>
        <w:t xml:space="preserve"> la suma simple del ancho de carriles consecutivos</w:t>
      </w:r>
      <w:r w:rsidR="006D17DA" w:rsidRPr="001547E0">
        <w:rPr>
          <w:rFonts w:cstheme="minorHAnsi"/>
          <w:szCs w:val="20"/>
          <w:lang w:val="es-ES"/>
        </w:rPr>
        <w:t>.</w:t>
      </w:r>
    </w:p>
    <w:p w14:paraId="3F0E8541" w14:textId="3A3F5127" w:rsidR="00B907B0" w:rsidRPr="001547E0"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Calzada de </w:t>
      </w:r>
      <w:r w:rsidR="00FE7F35" w:rsidRPr="00EF1D61">
        <w:rPr>
          <w:rFonts w:cstheme="minorHAnsi"/>
          <w:b/>
          <w:szCs w:val="20"/>
          <w:lang w:val="es-ES"/>
        </w:rPr>
        <w:t>S</w:t>
      </w:r>
      <w:r w:rsidRPr="00EF1D61">
        <w:rPr>
          <w:rFonts w:cstheme="minorHAnsi"/>
          <w:b/>
          <w:szCs w:val="20"/>
          <w:lang w:val="es-ES"/>
        </w:rPr>
        <w:t>ervicio:</w:t>
      </w:r>
      <w:r w:rsidRPr="001547E0">
        <w:rPr>
          <w:rFonts w:cstheme="minorHAnsi"/>
          <w:b/>
          <w:szCs w:val="20"/>
          <w:lang w:val="es-ES"/>
        </w:rPr>
        <w:t xml:space="preserve"> </w:t>
      </w:r>
      <w:r w:rsidRPr="00EF1D61">
        <w:rPr>
          <w:rFonts w:cstheme="minorHAnsi"/>
          <w:szCs w:val="20"/>
          <w:lang w:val="es-ES"/>
        </w:rPr>
        <w:t>Calzada adyacente a una vía arteria que cumple una función de accesibilidad a predios y soporta un tráfico de carácter local.</w:t>
      </w:r>
    </w:p>
    <w:p w14:paraId="4E45C55E" w14:textId="33C43BF1" w:rsidR="00466B62" w:rsidRPr="001547E0" w:rsidRDefault="00466B62" w:rsidP="001547E0">
      <w:pPr>
        <w:pStyle w:val="Prrafodelista"/>
        <w:numPr>
          <w:ilvl w:val="1"/>
          <w:numId w:val="22"/>
        </w:numPr>
        <w:spacing w:after="240"/>
        <w:ind w:left="720" w:hanging="436"/>
        <w:contextualSpacing w:val="0"/>
        <w:jc w:val="both"/>
        <w:rPr>
          <w:rFonts w:cstheme="minorHAnsi"/>
          <w:b/>
          <w:szCs w:val="20"/>
          <w:lang w:val="es-CO"/>
        </w:rPr>
      </w:pPr>
      <w:r w:rsidRPr="00EF1D61">
        <w:rPr>
          <w:rFonts w:cstheme="minorHAnsi"/>
          <w:b/>
          <w:szCs w:val="20"/>
          <w:lang w:val="es-CO"/>
        </w:rPr>
        <w:t>Canal:</w:t>
      </w:r>
      <w:r w:rsidRPr="00EF1D61">
        <w:rPr>
          <w:rFonts w:cstheme="minorHAnsi"/>
          <w:szCs w:val="20"/>
          <w:lang w:val="es-CO"/>
        </w:rPr>
        <w:t xml:space="preserve"> Cauce artificial, revestido o no, descubierto que transporta agua a flujo libre, cuya sección transversal tiene una forma generalmente constante</w:t>
      </w:r>
      <w:r w:rsidR="00A77B19" w:rsidRPr="00EF1D61">
        <w:rPr>
          <w:rFonts w:cstheme="minorHAnsi"/>
          <w:szCs w:val="20"/>
          <w:lang w:val="es-CO"/>
        </w:rPr>
        <w:t xml:space="preserve">; </w:t>
      </w:r>
      <w:r w:rsidR="00A77B19" w:rsidRPr="001547E0">
        <w:rPr>
          <w:rFonts w:cstheme="minorHAnsi"/>
          <w:szCs w:val="20"/>
        </w:rPr>
        <w:t xml:space="preserve">se construye para conducir las aguas lluvias </w:t>
      </w:r>
      <w:r w:rsidR="00A77B19" w:rsidRPr="001547E0">
        <w:rPr>
          <w:rFonts w:cstheme="minorHAnsi"/>
          <w:szCs w:val="20"/>
          <w:lang w:val="es-MX"/>
        </w:rPr>
        <w:t xml:space="preserve">provenientes del terreno o infraestructura, </w:t>
      </w:r>
      <w:r w:rsidR="00A77B19" w:rsidRPr="001547E0">
        <w:rPr>
          <w:rFonts w:cstheme="minorHAnsi"/>
          <w:szCs w:val="20"/>
        </w:rPr>
        <w:t>hasta su entrega final.</w:t>
      </w:r>
    </w:p>
    <w:p w14:paraId="5E50B289" w14:textId="450BF1A5" w:rsidR="007163E7" w:rsidRPr="00EF1D61" w:rsidRDefault="007163E7"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Carretera</w:t>
      </w:r>
      <w:r w:rsidRPr="00EF1D61">
        <w:rPr>
          <w:rFonts w:cstheme="minorHAnsi"/>
          <w:szCs w:val="20"/>
          <w:lang w:val="es-ES"/>
        </w:rPr>
        <w:t xml:space="preserve">: </w:t>
      </w:r>
      <w:r w:rsidR="003762D1" w:rsidRPr="00EF1D61">
        <w:rPr>
          <w:rFonts w:cstheme="minorHAnsi"/>
          <w:szCs w:val="20"/>
          <w:lang w:val="es-ES"/>
        </w:rPr>
        <w:t xml:space="preserve">Infraestructura del transporte cuya finalidad es permitir la circulación de vehículos terrestres automotores (carros, buses, camiones, motos, bicicletas, autobuses) en condiciones de continuidad en el espacio y </w:t>
      </w:r>
      <w:r w:rsidR="003D47EC" w:rsidRPr="00EF1D61">
        <w:rPr>
          <w:rFonts w:cstheme="minorHAnsi"/>
          <w:szCs w:val="20"/>
          <w:lang w:val="es-ES"/>
        </w:rPr>
        <w:t xml:space="preserve">en </w:t>
      </w:r>
      <w:r w:rsidR="003762D1" w:rsidRPr="00EF1D61">
        <w:rPr>
          <w:rFonts w:cstheme="minorHAnsi"/>
          <w:szCs w:val="20"/>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003762D1" w:rsidRPr="00EF1D61">
        <w:rPr>
          <w:rFonts w:cstheme="minorHAnsi"/>
          <w:b/>
          <w:szCs w:val="20"/>
          <w:lang w:val="es-ES"/>
        </w:rPr>
        <w:t xml:space="preserve">. </w:t>
      </w:r>
    </w:p>
    <w:p w14:paraId="5B86D94A" w14:textId="7CB8E4C7" w:rsidR="007163E7" w:rsidRPr="00EF1D61" w:rsidRDefault="007163E7" w:rsidP="001547E0">
      <w:pPr>
        <w:pStyle w:val="Prrafodelista"/>
        <w:numPr>
          <w:ilvl w:val="1"/>
          <w:numId w:val="22"/>
        </w:numPr>
        <w:spacing w:after="240"/>
        <w:ind w:left="709" w:hanging="436"/>
        <w:contextualSpacing w:val="0"/>
        <w:jc w:val="both"/>
        <w:rPr>
          <w:rFonts w:cstheme="minorHAnsi"/>
          <w:b/>
          <w:szCs w:val="20"/>
          <w:lang w:val="es-ES"/>
        </w:rPr>
      </w:pPr>
      <w:r w:rsidRPr="00EF1D61">
        <w:rPr>
          <w:rFonts w:cstheme="minorHAnsi"/>
          <w:b/>
          <w:szCs w:val="20"/>
          <w:lang w:val="es-ES"/>
        </w:rPr>
        <w:t xml:space="preserve">Carreteras </w:t>
      </w:r>
      <w:r w:rsidR="00DB0B82" w:rsidRPr="00EF1D61">
        <w:rPr>
          <w:rFonts w:cstheme="minorHAnsi"/>
          <w:b/>
          <w:szCs w:val="20"/>
          <w:lang w:val="es-ES"/>
        </w:rPr>
        <w:t xml:space="preserve">o Vías </w:t>
      </w:r>
      <w:r w:rsidRPr="00EF1D61">
        <w:rPr>
          <w:rFonts w:cstheme="minorHAnsi"/>
          <w:b/>
          <w:szCs w:val="20"/>
          <w:lang w:val="es-ES"/>
        </w:rPr>
        <w:t>Primarias</w:t>
      </w:r>
      <w:r w:rsidR="006F0AB0" w:rsidRPr="00EF1D61">
        <w:rPr>
          <w:rFonts w:cstheme="minorHAnsi"/>
          <w:b/>
          <w:szCs w:val="20"/>
          <w:lang w:val="es-ES"/>
        </w:rPr>
        <w:t xml:space="preserve"> o Vías de Primer Orden</w:t>
      </w:r>
      <w:r w:rsidRPr="00EF1D61">
        <w:rPr>
          <w:rFonts w:cstheme="minorHAnsi"/>
          <w:b/>
          <w:szCs w:val="20"/>
          <w:lang w:val="es-ES"/>
        </w:rPr>
        <w:t xml:space="preserve">: </w:t>
      </w:r>
      <w:r w:rsidR="00475F25" w:rsidRPr="00EF1D61">
        <w:rPr>
          <w:rFonts w:cstheme="minorHAnsi"/>
          <w:szCs w:val="20"/>
          <w:lang w:val="es-ES"/>
        </w:rPr>
        <w:t>T</w:t>
      </w:r>
      <w:r w:rsidRPr="00EF1D61">
        <w:rPr>
          <w:rFonts w:cstheme="minorHAnsi"/>
          <w:szCs w:val="20"/>
          <w:lang w:val="es-ES"/>
        </w:rPr>
        <w:t xml:space="preserve">roncales, transversales y accesos a capitales de </w:t>
      </w:r>
      <w:r w:rsidR="00876341" w:rsidRPr="00EF1D61">
        <w:rPr>
          <w:rFonts w:cstheme="minorHAnsi"/>
          <w:szCs w:val="20"/>
          <w:lang w:val="es-ES"/>
        </w:rPr>
        <w:t>d</w:t>
      </w:r>
      <w:r w:rsidRPr="00EF1D61">
        <w:rPr>
          <w:rFonts w:cstheme="minorHAnsi"/>
          <w:szCs w:val="20"/>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53ABF8EC" w:rsidR="007163E7" w:rsidRPr="00EF1D61" w:rsidRDefault="007163E7" w:rsidP="001547E0">
      <w:pPr>
        <w:pStyle w:val="Prrafodelista"/>
        <w:spacing w:after="240"/>
        <w:contextualSpacing w:val="0"/>
        <w:jc w:val="both"/>
        <w:rPr>
          <w:rFonts w:cstheme="minorHAnsi"/>
          <w:b/>
          <w:szCs w:val="20"/>
          <w:lang w:val="es-ES"/>
        </w:rPr>
      </w:pPr>
      <w:r w:rsidRPr="00EF1D61">
        <w:rPr>
          <w:rFonts w:cstheme="minorHAnsi"/>
          <w:b/>
          <w:szCs w:val="20"/>
          <w:lang w:val="es-ES"/>
        </w:rPr>
        <w:t xml:space="preserve">Nota: </w:t>
      </w:r>
      <w:r w:rsidRPr="00EF1D61">
        <w:rPr>
          <w:rFonts w:cstheme="minorHAnsi"/>
          <w:szCs w:val="20"/>
          <w:lang w:val="es-ES"/>
        </w:rPr>
        <w:t xml:space="preserve">Para proyectos de infraestructura vial que se hayan construido fuera del </w:t>
      </w:r>
      <w:r w:rsidR="00B06117" w:rsidRPr="00EF1D61">
        <w:rPr>
          <w:rFonts w:cstheme="minorHAnsi"/>
          <w:szCs w:val="20"/>
          <w:lang w:val="es-ES"/>
        </w:rPr>
        <w:t>t</w:t>
      </w:r>
      <w:r w:rsidRPr="00EF1D61">
        <w:rPr>
          <w:rFonts w:cstheme="minorHAnsi"/>
          <w:szCs w:val="20"/>
          <w:lang w:val="es-ES"/>
        </w:rPr>
        <w:t xml:space="preserve">erritorio </w:t>
      </w:r>
      <w:r w:rsidR="00B06117" w:rsidRPr="00EF1D61">
        <w:rPr>
          <w:rFonts w:cstheme="minorHAnsi"/>
          <w:szCs w:val="20"/>
          <w:lang w:val="es-ES"/>
        </w:rPr>
        <w:t>n</w:t>
      </w:r>
      <w:r w:rsidRPr="00EF1D61">
        <w:rPr>
          <w:rFonts w:cstheme="minorHAnsi"/>
          <w:szCs w:val="20"/>
          <w:lang w:val="es-ES"/>
        </w:rPr>
        <w:t xml:space="preserve">acional, se consideran </w:t>
      </w:r>
      <w:r w:rsidR="003D47EC" w:rsidRPr="00EF1D61">
        <w:rPr>
          <w:rFonts w:cstheme="minorHAnsi"/>
          <w:szCs w:val="20"/>
          <w:lang w:val="es-ES"/>
        </w:rPr>
        <w:t xml:space="preserve">Carreteras Primarias </w:t>
      </w:r>
      <w:r w:rsidRPr="00EF1D61">
        <w:rPr>
          <w:rFonts w:cstheme="minorHAnsi"/>
          <w:szCs w:val="20"/>
          <w:lang w:val="es-ES"/>
        </w:rPr>
        <w:t xml:space="preserve">aquellas que sean certificadas por la </w:t>
      </w:r>
      <w:r w:rsidR="663A640A" w:rsidRPr="00EF1D61">
        <w:rPr>
          <w:rFonts w:cstheme="minorHAnsi"/>
          <w:szCs w:val="20"/>
          <w:lang w:val="es-ES"/>
        </w:rPr>
        <w:t>E</w:t>
      </w:r>
      <w:r w:rsidRPr="00EF1D61">
        <w:rPr>
          <w:rFonts w:cstheme="minorHAnsi"/>
          <w:szCs w:val="20"/>
          <w:lang w:val="es-ES"/>
        </w:rPr>
        <w:t xml:space="preserve">ntidad contratante mediante alguno de los documentos válidos establecidos en el presente </w:t>
      </w:r>
      <w:r w:rsidR="00E5307A" w:rsidRPr="00EF1D61">
        <w:rPr>
          <w:rFonts w:cstheme="minorHAnsi"/>
          <w:szCs w:val="20"/>
          <w:lang w:val="es-ES"/>
        </w:rPr>
        <w:t xml:space="preserve">Pliego </w:t>
      </w:r>
      <w:r w:rsidRPr="00EF1D61">
        <w:rPr>
          <w:rFonts w:cstheme="minorHAnsi"/>
          <w:szCs w:val="20"/>
          <w:lang w:val="es-ES"/>
        </w:rPr>
        <w:t xml:space="preserve">de </w:t>
      </w:r>
      <w:r w:rsidR="00E5307A" w:rsidRPr="00EF1D61">
        <w:rPr>
          <w:rFonts w:cstheme="minorHAnsi"/>
          <w:szCs w:val="20"/>
          <w:lang w:val="es-ES"/>
        </w:rPr>
        <w:t xml:space="preserve">Condiciones </w:t>
      </w:r>
      <w:r w:rsidRPr="00EF1D61">
        <w:rPr>
          <w:rFonts w:cstheme="minorHAnsi"/>
          <w:szCs w:val="20"/>
          <w:lang w:val="es-ES"/>
        </w:rPr>
        <w:t xml:space="preserve">para la </w:t>
      </w:r>
      <w:r w:rsidR="00B53811" w:rsidRPr="00EF1D61">
        <w:rPr>
          <w:rFonts w:cstheme="minorHAnsi"/>
          <w:szCs w:val="20"/>
          <w:lang w:val="es-ES"/>
        </w:rPr>
        <w:t xml:space="preserve">demostración </w:t>
      </w:r>
      <w:r w:rsidRPr="00EF1D61">
        <w:rPr>
          <w:rFonts w:cstheme="minorHAnsi"/>
          <w:szCs w:val="20"/>
          <w:lang w:val="es-ES"/>
        </w:rPr>
        <w:t>de la experiencia, donde se indique que el ancho de calzada es mayor o igual a siete (7.0) metros, o que se acrediten tres</w:t>
      </w:r>
      <w:r w:rsidR="007165E1" w:rsidRPr="00EF1D61">
        <w:rPr>
          <w:rFonts w:cstheme="minorHAnsi"/>
          <w:szCs w:val="20"/>
          <w:lang w:val="es-ES"/>
        </w:rPr>
        <w:t xml:space="preserve"> (3)</w:t>
      </w:r>
      <w:r w:rsidRPr="00EF1D61">
        <w:rPr>
          <w:rFonts w:cstheme="minorHAnsi"/>
          <w:szCs w:val="20"/>
          <w:lang w:val="es-ES"/>
        </w:rPr>
        <w:t xml:space="preserve"> o más carriles vehiculares por calzada.</w:t>
      </w:r>
    </w:p>
    <w:p w14:paraId="44B7EFBD" w14:textId="60FB2A89" w:rsidR="00336582" w:rsidRPr="001547E0" w:rsidRDefault="007163E7" w:rsidP="001547E0">
      <w:pPr>
        <w:pStyle w:val="Invias-VietaNumerada"/>
        <w:numPr>
          <w:ilvl w:val="1"/>
          <w:numId w:val="22"/>
        </w:numPr>
        <w:autoSpaceDE w:val="0"/>
        <w:autoSpaceDN w:val="0"/>
        <w:adjustRightInd w:val="0"/>
        <w:spacing w:before="120" w:after="240"/>
        <w:ind w:left="851" w:hanging="567"/>
        <w:rPr>
          <w:rFonts w:cstheme="minorHAnsi"/>
          <w:szCs w:val="20"/>
          <w:lang w:val="es-ES"/>
        </w:rPr>
      </w:pPr>
      <w:r w:rsidRPr="001547E0">
        <w:rPr>
          <w:rFonts w:asciiTheme="minorHAnsi" w:hAnsiTheme="minorHAnsi" w:cstheme="minorHAnsi"/>
          <w:b/>
          <w:sz w:val="20"/>
          <w:szCs w:val="20"/>
          <w:lang w:val="es-ES"/>
        </w:rPr>
        <w:lastRenderedPageBreak/>
        <w:t>Carreteras</w:t>
      </w:r>
      <w:r w:rsidR="00DB0B82" w:rsidRPr="001547E0">
        <w:rPr>
          <w:rFonts w:asciiTheme="minorHAnsi" w:hAnsiTheme="minorHAnsi" w:cstheme="minorHAnsi"/>
          <w:b/>
          <w:sz w:val="20"/>
          <w:szCs w:val="20"/>
          <w:lang w:val="es-ES"/>
        </w:rPr>
        <w:t xml:space="preserve"> o Vías</w:t>
      </w:r>
      <w:r w:rsidRPr="001547E0">
        <w:rPr>
          <w:rFonts w:asciiTheme="minorHAnsi" w:hAnsiTheme="minorHAnsi" w:cstheme="minorHAnsi"/>
          <w:b/>
          <w:sz w:val="20"/>
          <w:szCs w:val="20"/>
          <w:lang w:val="es-ES"/>
        </w:rPr>
        <w:t xml:space="preserve"> Secundarias</w:t>
      </w:r>
      <w:r w:rsidR="00D004C9" w:rsidRPr="001547E0">
        <w:rPr>
          <w:rFonts w:asciiTheme="minorHAnsi" w:hAnsiTheme="minorHAnsi" w:cstheme="minorHAnsi"/>
          <w:b/>
          <w:sz w:val="20"/>
          <w:szCs w:val="20"/>
          <w:lang w:val="es-ES"/>
        </w:rPr>
        <w:t xml:space="preserve"> o Vías de Segundo Orden</w:t>
      </w:r>
      <w:r w:rsidRPr="001547E0">
        <w:rPr>
          <w:rFonts w:asciiTheme="minorHAnsi" w:hAnsiTheme="minorHAnsi" w:cstheme="minorHAnsi"/>
          <w:b/>
          <w:sz w:val="20"/>
          <w:szCs w:val="20"/>
          <w:lang w:val="es-ES"/>
        </w:rPr>
        <w:t xml:space="preserve">: </w:t>
      </w:r>
      <w:r w:rsidR="00E47AFF" w:rsidRPr="001547E0">
        <w:rPr>
          <w:rFonts w:asciiTheme="minorHAnsi" w:hAnsiTheme="minorHAnsi" w:cstheme="minorHAnsi"/>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1BA29DFB" w14:textId="51B81453" w:rsidR="00336582" w:rsidRPr="00EF1D61" w:rsidRDefault="00336582" w:rsidP="001547E0">
      <w:pPr>
        <w:pStyle w:val="Prrafodelista"/>
        <w:spacing w:after="240"/>
        <w:ind w:left="851"/>
        <w:contextualSpacing w:val="0"/>
        <w:jc w:val="both"/>
        <w:rPr>
          <w:rFonts w:cstheme="minorHAnsi"/>
          <w:szCs w:val="20"/>
          <w:lang w:val="es-CO"/>
        </w:rPr>
      </w:pPr>
      <w:r w:rsidRPr="00EF1D61">
        <w:rPr>
          <w:rFonts w:cstheme="minorHAnsi"/>
          <w:b/>
          <w:szCs w:val="20"/>
          <w:lang w:val="es-CO"/>
        </w:rPr>
        <w:t xml:space="preserve">Nota: </w:t>
      </w:r>
      <w:r w:rsidRPr="00EF1D61">
        <w:rPr>
          <w:rFonts w:cstheme="minorHAnsi"/>
          <w:szCs w:val="20"/>
          <w:lang w:val="es-CO"/>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w:t>
      </w:r>
      <w:r w:rsidR="00B53811" w:rsidRPr="00EF1D61">
        <w:rPr>
          <w:rFonts w:cstheme="minorHAnsi"/>
          <w:szCs w:val="20"/>
          <w:lang w:val="es-CO"/>
        </w:rPr>
        <w:t>demostración</w:t>
      </w:r>
      <w:r w:rsidR="0082185B" w:rsidRPr="00EF1D61">
        <w:rPr>
          <w:rFonts w:cstheme="minorHAnsi"/>
          <w:szCs w:val="20"/>
          <w:lang w:val="es-CO"/>
        </w:rPr>
        <w:t xml:space="preserve"> </w:t>
      </w:r>
      <w:r w:rsidRPr="00EF1D61">
        <w:rPr>
          <w:rFonts w:cstheme="minorHAnsi"/>
          <w:szCs w:val="20"/>
          <w:lang w:val="es-CO"/>
        </w:rPr>
        <w:t>de la experiencia, donde se indique que el ancho de calzada es mayor o igual a siete (7.0) metros, o que se acrediten tres</w:t>
      </w:r>
      <w:r w:rsidR="00CA5A56" w:rsidRPr="00EF1D61">
        <w:rPr>
          <w:rFonts w:cstheme="minorHAnsi"/>
          <w:szCs w:val="20"/>
          <w:lang w:val="es-CO"/>
        </w:rPr>
        <w:t xml:space="preserve"> (3)</w:t>
      </w:r>
      <w:r w:rsidRPr="00EF1D61">
        <w:rPr>
          <w:rFonts w:cstheme="minorHAnsi"/>
          <w:szCs w:val="20"/>
          <w:lang w:val="es-CO"/>
        </w:rPr>
        <w:t xml:space="preserve"> o más carriles vehiculares por calzada.</w:t>
      </w:r>
    </w:p>
    <w:p w14:paraId="08108736" w14:textId="165EE6A6" w:rsidR="00126AAF" w:rsidRPr="00EF1D61" w:rsidRDefault="00126AAF"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Carreteras </w:t>
      </w:r>
      <w:r w:rsidR="00DB0B82" w:rsidRPr="00EF1D61">
        <w:rPr>
          <w:rFonts w:asciiTheme="minorHAnsi" w:hAnsiTheme="minorHAnsi" w:cstheme="minorHAnsi"/>
          <w:b/>
          <w:sz w:val="20"/>
          <w:szCs w:val="20"/>
          <w:lang w:val="es-ES"/>
        </w:rPr>
        <w:t xml:space="preserve">o Vías </w:t>
      </w:r>
      <w:r w:rsidRPr="00EF1D61">
        <w:rPr>
          <w:rFonts w:asciiTheme="minorHAnsi" w:hAnsiTheme="minorHAnsi" w:cstheme="minorHAnsi"/>
          <w:b/>
          <w:sz w:val="20"/>
          <w:szCs w:val="20"/>
          <w:lang w:val="es-ES"/>
        </w:rPr>
        <w:t>Terciarias</w:t>
      </w:r>
      <w:r w:rsidR="00B53811" w:rsidRPr="00EF1D61">
        <w:rPr>
          <w:rFonts w:asciiTheme="minorHAnsi" w:hAnsiTheme="minorHAnsi" w:cstheme="minorHAnsi"/>
          <w:b/>
          <w:sz w:val="20"/>
          <w:szCs w:val="20"/>
          <w:lang w:val="es-ES"/>
        </w:rPr>
        <w:t xml:space="preserve"> o Vías de Tercer Orden</w:t>
      </w:r>
      <w:r w:rsidRPr="00EF1D61">
        <w:rPr>
          <w:rFonts w:asciiTheme="minorHAnsi" w:hAnsiTheme="minorHAnsi" w:cstheme="minorHAnsi"/>
          <w:b/>
          <w:sz w:val="20"/>
          <w:szCs w:val="20"/>
          <w:lang w:val="es-ES"/>
        </w:rPr>
        <w:t xml:space="preserve">: </w:t>
      </w:r>
      <w:r w:rsidR="00801257" w:rsidRPr="00EF1D61">
        <w:rPr>
          <w:rFonts w:asciiTheme="minorHAnsi" w:hAnsiTheme="minorHAnsi" w:cstheme="minorHAnsi"/>
          <w:sz w:val="20"/>
          <w:szCs w:val="20"/>
          <w:lang w:val="es-ES"/>
        </w:rPr>
        <w:t>Vías de acceso que unen las cabeceras municipales con sus veredas o unen veredas entre sí. Las carreteras consideradas como terciarias funcionan en general en afirmado.</w:t>
      </w:r>
      <w:r w:rsidR="00801257" w:rsidRPr="00EF1D61">
        <w:rPr>
          <w:rFonts w:asciiTheme="minorHAnsi" w:hAnsiTheme="minorHAnsi" w:cstheme="minorHAnsi"/>
          <w:b/>
          <w:sz w:val="20"/>
          <w:szCs w:val="20"/>
          <w:lang w:val="es-ES"/>
        </w:rPr>
        <w:t xml:space="preserve"> </w:t>
      </w:r>
    </w:p>
    <w:p w14:paraId="7D1FE8E6" w14:textId="6460FEF1" w:rsidR="001E2692" w:rsidRPr="00EF1D61" w:rsidRDefault="007163E7"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Carril:</w:t>
      </w:r>
      <w:r w:rsidR="00814265" w:rsidRPr="00EF1D61">
        <w:rPr>
          <w:rFonts w:asciiTheme="minorHAnsi" w:hAnsiTheme="minorHAnsi" w:cstheme="minorHAnsi"/>
          <w:b/>
          <w:sz w:val="20"/>
          <w:szCs w:val="20"/>
          <w:lang w:val="es-ES"/>
        </w:rPr>
        <w:t xml:space="preserve"> </w:t>
      </w:r>
      <w:r w:rsidR="00814265" w:rsidRPr="00EF1D61">
        <w:rPr>
          <w:rFonts w:asciiTheme="minorHAnsi" w:hAnsiTheme="minorHAnsi" w:cstheme="minorHAnsi"/>
          <w:sz w:val="20"/>
          <w:szCs w:val="20"/>
          <w:lang w:val="es-ES"/>
        </w:rPr>
        <w:t>Franja longitudinal de una calzada con ancho suficiente para la circulación segura y confortable de una sola fila de vehículos terrestres automotores</w:t>
      </w:r>
      <w:r w:rsidR="00814265" w:rsidRPr="00EF1D61">
        <w:rPr>
          <w:rFonts w:asciiTheme="minorHAnsi" w:hAnsiTheme="minorHAnsi" w:cstheme="minorHAnsi"/>
          <w:b/>
          <w:sz w:val="20"/>
          <w:szCs w:val="20"/>
          <w:lang w:val="es-ES"/>
        </w:rPr>
        <w:t>.</w:t>
      </w:r>
    </w:p>
    <w:p w14:paraId="415B3867" w14:textId="77777777" w:rsidR="00AD43D1" w:rsidRPr="00EF1D61" w:rsidRDefault="00AD43D1" w:rsidP="00AD43D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Ciclorruta: </w:t>
      </w:r>
      <w:r w:rsidRPr="00EF1D61">
        <w:rPr>
          <w:rFonts w:asciiTheme="minorHAnsi" w:hAnsiTheme="minorHAnsi" w:cstheme="minorHAnsi"/>
          <w:sz w:val="20"/>
          <w:szCs w:val="20"/>
          <w:lang w:val="es-ES"/>
        </w:rPr>
        <w:t>Calzada destinada de manera permanente a la circulación de bicicletas, ubicada en el andén, el separador o segregada de la calzada vehicular o en otros lugares autorizados, debidamente señalizada y delimitada</w:t>
      </w:r>
      <w:r w:rsidRPr="00EF1D61">
        <w:rPr>
          <w:rFonts w:asciiTheme="minorHAnsi" w:hAnsiTheme="minorHAnsi" w:cstheme="minorHAnsi"/>
          <w:b/>
          <w:sz w:val="20"/>
          <w:szCs w:val="20"/>
          <w:lang w:val="es-ES"/>
        </w:rPr>
        <w:t>.</w:t>
      </w:r>
    </w:p>
    <w:p w14:paraId="5D92B348" w14:textId="2B148DC3" w:rsidR="00F338B4" w:rsidRPr="00EF1D61" w:rsidRDefault="00F338B4"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Ciclovía: </w:t>
      </w:r>
      <w:r w:rsidRPr="00EF1D61">
        <w:rPr>
          <w:rFonts w:asciiTheme="minorHAnsi" w:hAnsiTheme="minorHAnsi" w:cstheme="minorHAnsi"/>
          <w:sz w:val="20"/>
          <w:szCs w:val="20"/>
          <w:lang w:val="es-ES"/>
        </w:rPr>
        <w:t>Vía o sección de calzada destinada ocasionalmente para el tránsito de bicicletas, triciclos y peatones.</w:t>
      </w:r>
    </w:p>
    <w:p w14:paraId="67D53059" w14:textId="03AB469D" w:rsidR="007163E7" w:rsidRPr="00EF1D61" w:rsidRDefault="007163E7" w:rsidP="00157DB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Concreto Asfáltico: </w:t>
      </w:r>
      <w:r w:rsidR="00157DBD" w:rsidRPr="00EF1D61">
        <w:rPr>
          <w:rFonts w:asciiTheme="minorHAnsi" w:hAnsiTheme="minorHAnsi" w:cstheme="minorHAnsi"/>
          <w:sz w:val="20"/>
          <w:szCs w:val="20"/>
          <w:lang w:val="es-ES"/>
        </w:rPr>
        <w:t>Material resultante de la mezcla de cemento asf</w:t>
      </w:r>
      <w:r w:rsidR="00B06117" w:rsidRPr="00EF1D61">
        <w:rPr>
          <w:rFonts w:asciiTheme="minorHAnsi" w:hAnsiTheme="minorHAnsi" w:cstheme="minorHAnsi"/>
          <w:sz w:val="20"/>
          <w:szCs w:val="20"/>
          <w:lang w:val="es-ES"/>
        </w:rPr>
        <w:t>á</w:t>
      </w:r>
      <w:r w:rsidR="00157DBD" w:rsidRPr="00EF1D61">
        <w:rPr>
          <w:rFonts w:asciiTheme="minorHAnsi" w:hAnsiTheme="minorHAnsi" w:cstheme="minorHAnsi"/>
          <w:sz w:val="20"/>
          <w:szCs w:val="20"/>
          <w:lang w:val="es-ES"/>
        </w:rPr>
        <w:t>ltico convencional y/o modificado y agregados pétreos</w:t>
      </w:r>
      <w:r w:rsidR="00B06117" w:rsidRPr="00EF1D61">
        <w:rPr>
          <w:rFonts w:asciiTheme="minorHAnsi" w:hAnsiTheme="minorHAnsi" w:cstheme="minorHAnsi"/>
          <w:sz w:val="20"/>
          <w:szCs w:val="20"/>
          <w:lang w:val="es-ES"/>
        </w:rPr>
        <w:t>.</w:t>
      </w:r>
    </w:p>
    <w:p w14:paraId="78ACACD5" w14:textId="515811E8" w:rsidR="00367884" w:rsidRPr="00EF1D61" w:rsidRDefault="007163E7" w:rsidP="008A666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w:t>
      </w:r>
      <w:r w:rsidR="008A6668" w:rsidRPr="00EF1D61">
        <w:rPr>
          <w:rFonts w:asciiTheme="minorHAnsi" w:hAnsiTheme="minorHAnsi" w:cstheme="minorHAnsi"/>
          <w:sz w:val="20"/>
          <w:szCs w:val="20"/>
          <w:lang w:val="es-ES"/>
        </w:rPr>
        <w:t>Material resultante de la mezcla de cemento portland, agua y agregados pétreos</w:t>
      </w:r>
      <w:r w:rsidRPr="00EF1D61">
        <w:rPr>
          <w:rFonts w:asciiTheme="minorHAnsi" w:hAnsiTheme="minorHAnsi" w:cstheme="minorHAnsi"/>
          <w:sz w:val="20"/>
          <w:szCs w:val="20"/>
          <w:lang w:val="es-ES"/>
        </w:rPr>
        <w:t>.</w:t>
      </w:r>
    </w:p>
    <w:p w14:paraId="56303079" w14:textId="5436B203" w:rsidR="00C32C2D" w:rsidRPr="00EF1D61" w:rsidRDefault="00C32C2D" w:rsidP="00AD1DC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Reforzado: </w:t>
      </w:r>
      <w:r w:rsidR="00AD1DC3" w:rsidRPr="00EF1D61">
        <w:rPr>
          <w:rFonts w:asciiTheme="minorHAnsi" w:hAnsiTheme="minorHAnsi" w:cstheme="minorHAnsi"/>
          <w:sz w:val="20"/>
          <w:szCs w:val="20"/>
          <w:lang w:val="es-ES"/>
        </w:rPr>
        <w:t>Material resultante de la mezcla de cemento portland, agua, agregados pétreos y/o aditivos y acero de refuerzo</w:t>
      </w:r>
      <w:r w:rsidRPr="00EF1D61">
        <w:rPr>
          <w:rFonts w:asciiTheme="minorHAnsi" w:hAnsiTheme="minorHAnsi" w:cstheme="minorHAnsi"/>
          <w:sz w:val="20"/>
          <w:szCs w:val="20"/>
          <w:lang w:val="es-ES"/>
        </w:rPr>
        <w:t xml:space="preserve">. </w:t>
      </w:r>
    </w:p>
    <w:p w14:paraId="6FA4A224" w14:textId="373B6FEF" w:rsidR="005D1BD8" w:rsidRPr="00EF1D61" w:rsidRDefault="005D1BD8" w:rsidP="0B6B6A3C">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Conservación: </w:t>
      </w:r>
      <w:r w:rsidRPr="00EF1D61">
        <w:rPr>
          <w:rFonts w:asciiTheme="minorHAnsi" w:hAnsiTheme="minorHAnsi" w:cstheme="minorHAnsi"/>
          <w:sz w:val="20"/>
          <w:szCs w:val="20"/>
          <w:lang w:val="es-ES"/>
        </w:rPr>
        <w:t>Conjunto de actividades que se ejecutan sobre una infraestructura vial y/o del espacio público asociado a la infraestructura de transporte</w:t>
      </w:r>
      <w:r w:rsidR="00973517" w:rsidRPr="00EF1D61">
        <w:rPr>
          <w:rFonts w:asciiTheme="minorHAnsi" w:hAnsiTheme="minorHAnsi" w:cstheme="minorHAnsi"/>
          <w:sz w:val="20"/>
          <w:szCs w:val="20"/>
          <w:lang w:val="es-ES"/>
        </w:rPr>
        <w:t xml:space="preserve"> y</w:t>
      </w:r>
      <w:r w:rsidR="00991F9F" w:rsidRPr="00EF1D61">
        <w:rPr>
          <w:rFonts w:asciiTheme="minorHAnsi" w:hAnsiTheme="minorHAnsi" w:cstheme="minorHAnsi"/>
          <w:sz w:val="20"/>
          <w:szCs w:val="20"/>
          <w:lang w:val="es-ES"/>
        </w:rPr>
        <w:t>/o edificación no residencial</w:t>
      </w:r>
      <w:r w:rsidRPr="00EF1D61">
        <w:rPr>
          <w:rFonts w:asciiTheme="minorHAnsi" w:hAnsiTheme="minorHAnsi" w:cstheme="minorHAnsi"/>
          <w:sz w:val="20"/>
          <w:szCs w:val="20"/>
          <w:lang w:val="es-ES"/>
        </w:rPr>
        <w:t xml:space="preserve"> orientadas a preservar las estructuras</w:t>
      </w:r>
      <w:r w:rsidR="00B352DC"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para que ofrezcan condiciones de uso aceptable ya sea que se cumpla en</w:t>
      </w:r>
      <w:r w:rsidR="668E76F6" w:rsidRPr="00EF1D61">
        <w:rPr>
          <w:rFonts w:asciiTheme="minorHAnsi" w:hAnsiTheme="minorHAnsi" w:cstheme="minorHAnsi"/>
          <w:sz w:val="20"/>
          <w:szCs w:val="20"/>
          <w:lang w:val="es-ES"/>
        </w:rPr>
        <w:t xml:space="preserve"> el</w:t>
      </w:r>
      <w:r w:rsidRPr="00EF1D61">
        <w:rPr>
          <w:rFonts w:asciiTheme="minorHAnsi" w:hAnsiTheme="minorHAnsi" w:cstheme="minorHAnsi"/>
          <w:sz w:val="20"/>
          <w:szCs w:val="20"/>
          <w:lang w:val="es-ES"/>
        </w:rPr>
        <w:t xml:space="preserve"> período de vida útil o a ampliar un nuevo período, empleando los tratamientos necesarios con el fin de retardar su deterioro. Incluye las actividades de mantenimiento rutinario, periódico, </w:t>
      </w:r>
      <w:r w:rsidR="00E21354" w:rsidRPr="00EF1D61">
        <w:rPr>
          <w:rFonts w:asciiTheme="minorHAnsi" w:hAnsiTheme="minorHAnsi" w:cstheme="minorHAnsi"/>
          <w:sz w:val="20"/>
          <w:szCs w:val="20"/>
          <w:lang w:val="es-ES"/>
        </w:rPr>
        <w:t xml:space="preserve">preventivo, correctivo, </w:t>
      </w:r>
      <w:r w:rsidRPr="00EF1D61">
        <w:rPr>
          <w:rFonts w:asciiTheme="minorHAnsi" w:hAnsiTheme="minorHAnsi" w:cstheme="minorHAnsi"/>
          <w:sz w:val="20"/>
          <w:szCs w:val="20"/>
          <w:lang w:val="es-ES"/>
        </w:rPr>
        <w:t>rehabilitación o reconstrucción.</w:t>
      </w:r>
    </w:p>
    <w:p w14:paraId="042216BD" w14:textId="04DA57C5" w:rsidR="00B67EC0" w:rsidRPr="001547E0" w:rsidRDefault="00B67EC0" w:rsidP="00B67EC0">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Pr>
          <w:rFonts w:asciiTheme="minorHAnsi" w:hAnsiTheme="minorHAnsi" w:cstheme="minorHAnsi"/>
          <w:b/>
          <w:sz w:val="20"/>
          <w:szCs w:val="20"/>
          <w:lang w:val="es-CO"/>
        </w:rPr>
        <w:t>Construcción:</w:t>
      </w:r>
      <w:r>
        <w:rPr>
          <w:rFonts w:asciiTheme="minorHAnsi" w:hAnsiTheme="minorHAnsi" w:cstheme="minorHAnsi"/>
          <w:bCs/>
          <w:sz w:val="20"/>
          <w:szCs w:val="20"/>
          <w:lang w:val="es-CO"/>
        </w:rPr>
        <w:t xml:space="preserve"> </w:t>
      </w:r>
      <w:r w:rsidRPr="00A96810">
        <w:rPr>
          <w:rFonts w:asciiTheme="minorHAnsi" w:hAnsiTheme="minorHAnsi" w:cstheme="minorHAnsi"/>
          <w:bCs/>
          <w:sz w:val="20"/>
          <w:szCs w:val="20"/>
          <w:lang w:val="es-CO"/>
        </w:rPr>
        <w:t>Son aquellas obras nuevas que incluyen el levantamiento o armado de algún tipo de infraestructura de transporte.</w:t>
      </w:r>
    </w:p>
    <w:p w14:paraId="75940088" w14:textId="6DF7A07B" w:rsidR="00181199" w:rsidRPr="00EF1D61" w:rsidRDefault="001E2692" w:rsidP="000A7A22">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Deprimido: </w:t>
      </w:r>
      <w:r w:rsidRPr="00EF1D61">
        <w:rPr>
          <w:rFonts w:asciiTheme="minorHAnsi" w:hAnsiTheme="minorHAnsi" w:cstheme="minorHAnsi"/>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302735D9" w14:textId="580D84AE"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Draga de Corte de Succión (</w:t>
      </w:r>
      <w:proofErr w:type="spellStart"/>
      <w:r w:rsidRPr="00EF1D61">
        <w:rPr>
          <w:rFonts w:asciiTheme="minorHAnsi" w:hAnsiTheme="minorHAnsi" w:cstheme="minorHAnsi"/>
          <w:b/>
          <w:sz w:val="20"/>
          <w:szCs w:val="20"/>
          <w:lang w:val="es-ES"/>
        </w:rPr>
        <w:t>Cutter</w:t>
      </w:r>
      <w:proofErr w:type="spellEnd"/>
      <w:r w:rsidRPr="00EF1D61">
        <w:rPr>
          <w:rFonts w:asciiTheme="minorHAnsi" w:hAnsiTheme="minorHAnsi" w:cstheme="minorHAnsi"/>
          <w:b/>
          <w:sz w:val="20"/>
          <w:szCs w:val="20"/>
          <w:lang w:val="es-ES"/>
        </w:rPr>
        <w:t xml:space="preserve"> </w:t>
      </w:r>
      <w:proofErr w:type="spellStart"/>
      <w:r w:rsidRPr="00EF1D61">
        <w:rPr>
          <w:rFonts w:asciiTheme="minorHAnsi" w:hAnsiTheme="minorHAnsi" w:cstheme="minorHAnsi"/>
          <w:b/>
          <w:sz w:val="20"/>
          <w:szCs w:val="20"/>
          <w:lang w:val="es-ES"/>
        </w:rPr>
        <w:t>Suction</w:t>
      </w:r>
      <w:proofErr w:type="spellEnd"/>
      <w:r w:rsidRPr="00EF1D61">
        <w:rPr>
          <w:rFonts w:asciiTheme="minorHAnsi" w:hAnsiTheme="minorHAnsi" w:cstheme="minorHAnsi"/>
          <w:b/>
          <w:sz w:val="20"/>
          <w:szCs w:val="20"/>
          <w:lang w:val="es-ES"/>
        </w:rPr>
        <w:t xml:space="preserve"> </w:t>
      </w:r>
      <w:proofErr w:type="spellStart"/>
      <w:r w:rsidRPr="00EF1D61">
        <w:rPr>
          <w:rFonts w:asciiTheme="minorHAnsi" w:hAnsiTheme="minorHAnsi" w:cstheme="minorHAnsi"/>
          <w:b/>
          <w:sz w:val="20"/>
          <w:szCs w:val="20"/>
          <w:lang w:val="es-ES"/>
        </w:rPr>
        <w:t>Dredger</w:t>
      </w:r>
      <w:proofErr w:type="spellEnd"/>
      <w:r w:rsidRPr="00EF1D61">
        <w:rPr>
          <w:rFonts w:asciiTheme="minorHAnsi" w:hAnsiTheme="minorHAnsi" w:cstheme="minorHAnsi"/>
          <w:b/>
          <w:sz w:val="20"/>
          <w:szCs w:val="20"/>
          <w:lang w:val="es-ES"/>
        </w:rPr>
        <w:t xml:space="preserve"> - CSD</w:t>
      </w:r>
      <w:r w:rsidRPr="00EF1D61">
        <w:rPr>
          <w:rFonts w:asciiTheme="minorHAnsi" w:hAnsiTheme="minorHAnsi" w:cstheme="minorHAnsi"/>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6B4993C1" w14:textId="77777777"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Draga de Arrastre de Succión con Tolva (TSHD – </w:t>
      </w:r>
      <w:proofErr w:type="spellStart"/>
      <w:r w:rsidRPr="00EF1D61">
        <w:rPr>
          <w:rFonts w:asciiTheme="minorHAnsi" w:hAnsiTheme="minorHAnsi" w:cstheme="minorHAnsi"/>
          <w:b/>
          <w:sz w:val="20"/>
          <w:szCs w:val="20"/>
          <w:lang w:val="es-ES"/>
        </w:rPr>
        <w:t>Trailing</w:t>
      </w:r>
      <w:proofErr w:type="spellEnd"/>
      <w:r w:rsidRPr="00EF1D61">
        <w:rPr>
          <w:rFonts w:asciiTheme="minorHAnsi" w:hAnsiTheme="minorHAnsi" w:cstheme="minorHAnsi"/>
          <w:b/>
          <w:sz w:val="20"/>
          <w:szCs w:val="20"/>
          <w:lang w:val="es-ES"/>
        </w:rPr>
        <w:t xml:space="preserve"> </w:t>
      </w:r>
      <w:proofErr w:type="spellStart"/>
      <w:r w:rsidRPr="00EF1D61">
        <w:rPr>
          <w:rFonts w:asciiTheme="minorHAnsi" w:hAnsiTheme="minorHAnsi" w:cstheme="minorHAnsi"/>
          <w:b/>
          <w:sz w:val="20"/>
          <w:szCs w:val="20"/>
          <w:lang w:val="es-ES"/>
        </w:rPr>
        <w:t>Suction</w:t>
      </w:r>
      <w:proofErr w:type="spellEnd"/>
      <w:r w:rsidRPr="00EF1D61">
        <w:rPr>
          <w:rFonts w:asciiTheme="minorHAnsi" w:hAnsiTheme="minorHAnsi" w:cstheme="minorHAnsi"/>
          <w:b/>
          <w:sz w:val="20"/>
          <w:szCs w:val="20"/>
          <w:lang w:val="es-ES"/>
        </w:rPr>
        <w:t xml:space="preserve"> Hopper </w:t>
      </w:r>
      <w:proofErr w:type="spellStart"/>
      <w:r w:rsidRPr="00EF1D61">
        <w:rPr>
          <w:rFonts w:asciiTheme="minorHAnsi" w:hAnsiTheme="minorHAnsi" w:cstheme="minorHAnsi"/>
          <w:b/>
          <w:sz w:val="20"/>
          <w:szCs w:val="20"/>
          <w:lang w:val="es-ES"/>
        </w:rPr>
        <w:t>dredger</w:t>
      </w:r>
      <w:proofErr w:type="spellEnd"/>
      <w:r w:rsidRPr="00EF1D61">
        <w:rPr>
          <w:rFonts w:asciiTheme="minorHAnsi" w:hAnsiTheme="minorHAnsi" w:cstheme="minorHAnsi"/>
          <w:b/>
          <w:sz w:val="20"/>
          <w:szCs w:val="20"/>
          <w:lang w:val="es-ES"/>
        </w:rPr>
        <w:t>):</w:t>
      </w:r>
      <w:r w:rsidRPr="00EF1D61">
        <w:rPr>
          <w:rFonts w:asciiTheme="minorHAnsi" w:hAnsiTheme="minorHAnsi" w:cstheme="minorHAnsi"/>
          <w:sz w:val="20"/>
          <w:szCs w:val="20"/>
          <w:lang w:val="es-ES"/>
        </w:rPr>
        <w:t xml:space="preserve"> Embarcación autopropulsada y capaz de transportar cierta cantidad de sólidos en una tolva, los cuales son aspirados del fondo del cuerpo de agua por un tubo dotado con un cabezal de succión.</w:t>
      </w:r>
    </w:p>
    <w:p w14:paraId="4F17122C" w14:textId="77777777" w:rsidR="00374A74" w:rsidRPr="00EF1D61" w:rsidRDefault="00C9758A" w:rsidP="00374A7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 Mecánica: </w:t>
      </w:r>
      <w:r w:rsidR="005E2DB6" w:rsidRPr="00EF1D61">
        <w:rPr>
          <w:rFonts w:asciiTheme="minorHAnsi" w:hAnsiTheme="minorHAnsi" w:cstheme="minorHAnsi"/>
          <w:sz w:val="20"/>
          <w:szCs w:val="20"/>
          <w:lang w:val="es-ES"/>
        </w:rPr>
        <w:t xml:space="preserve">Embarcación o artefacto naval que utiliza exclusivamente medios mecánicos para la excavación y extracción del material. Se pueden clasificar en: </w:t>
      </w:r>
      <w:proofErr w:type="spellStart"/>
      <w:r w:rsidR="005E2DB6" w:rsidRPr="00EF1D61">
        <w:rPr>
          <w:rFonts w:asciiTheme="minorHAnsi" w:hAnsiTheme="minorHAnsi" w:cstheme="minorHAnsi"/>
          <w:sz w:val="20"/>
          <w:szCs w:val="20"/>
          <w:lang w:val="es-ES"/>
        </w:rPr>
        <w:t>Dragalinas</w:t>
      </w:r>
      <w:proofErr w:type="spellEnd"/>
      <w:r w:rsidR="005E2DB6" w:rsidRPr="00EF1D61">
        <w:rPr>
          <w:rFonts w:asciiTheme="minorHAnsi" w:hAnsiTheme="minorHAnsi" w:cstheme="minorHAnsi"/>
          <w:sz w:val="20"/>
          <w:szCs w:val="20"/>
          <w:lang w:val="es-ES"/>
        </w:rPr>
        <w:t>, Dragas de Cuchara Almeja, Dragas de Pala (</w:t>
      </w:r>
      <w:proofErr w:type="spellStart"/>
      <w:r w:rsidR="005E2DB6" w:rsidRPr="00EF1D61">
        <w:rPr>
          <w:rFonts w:asciiTheme="minorHAnsi" w:hAnsiTheme="minorHAnsi" w:cstheme="minorHAnsi"/>
          <w:sz w:val="20"/>
          <w:szCs w:val="20"/>
          <w:lang w:val="es-ES"/>
        </w:rPr>
        <w:t>Dipper</w:t>
      </w:r>
      <w:proofErr w:type="spellEnd"/>
      <w:r w:rsidR="005E2DB6" w:rsidRPr="00EF1D61">
        <w:rPr>
          <w:rFonts w:asciiTheme="minorHAnsi" w:hAnsiTheme="minorHAnsi" w:cstheme="minorHAnsi"/>
          <w:sz w:val="20"/>
          <w:szCs w:val="20"/>
          <w:lang w:val="es-ES"/>
        </w:rPr>
        <w:t>) y Dragas de Rosario de Cangilones</w:t>
      </w:r>
      <w:r w:rsidRPr="00EF1D61">
        <w:rPr>
          <w:rFonts w:asciiTheme="minorHAnsi" w:hAnsiTheme="minorHAnsi" w:cstheme="minorHAnsi"/>
          <w:sz w:val="20"/>
          <w:szCs w:val="20"/>
          <w:lang w:val="es-ES"/>
        </w:rPr>
        <w:t>.</w:t>
      </w:r>
      <w:r w:rsidR="00374A74" w:rsidRPr="00EF1D61">
        <w:rPr>
          <w:rFonts w:asciiTheme="minorHAnsi" w:hAnsiTheme="minorHAnsi" w:cstheme="minorHAnsi"/>
          <w:b/>
          <w:sz w:val="20"/>
          <w:szCs w:val="20"/>
          <w:lang w:val="es-ES"/>
        </w:rPr>
        <w:t xml:space="preserve"> </w:t>
      </w:r>
    </w:p>
    <w:p w14:paraId="6238CEC7" w14:textId="77893C77" w:rsidR="00C9758A" w:rsidRPr="001547E0" w:rsidRDefault="00374A74" w:rsidP="005E2DB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Dragado: </w:t>
      </w:r>
      <w:r w:rsidRPr="00EF1D61">
        <w:rPr>
          <w:rFonts w:asciiTheme="minorHAnsi" w:hAnsiTheme="minorHAnsi" w:cstheme="minorHAnsi"/>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E64CFFD" w14:textId="2E3CA8B5" w:rsidR="00F12FEA" w:rsidRPr="00EF1D61" w:rsidRDefault="00F12FEA" w:rsidP="00F12FE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Dragado Marítimo y/o Fluvial:</w:t>
      </w:r>
      <w:r w:rsidRPr="00EF1D61">
        <w:rPr>
          <w:rFonts w:asciiTheme="minorHAnsi" w:hAnsiTheme="minorHAnsi" w:cstheme="minorHAnsi"/>
          <w:sz w:val="20"/>
          <w:szCs w:val="20"/>
          <w:lang w:val="es-ES"/>
        </w:rPr>
        <w:t xml:space="preserve"> Acción de remover sedimentos o roca bajo agua de un lecho marino o fluvial.</w:t>
      </w:r>
    </w:p>
    <w:p w14:paraId="2B90DE97" w14:textId="77777777" w:rsidR="002E3F08" w:rsidRPr="0094701D" w:rsidRDefault="002E3F08" w:rsidP="002E3F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Pr>
          <w:rFonts w:asciiTheme="minorHAnsi" w:hAnsiTheme="minorHAnsi" w:cstheme="minorHAnsi"/>
          <w:b/>
          <w:bCs/>
          <w:sz w:val="20"/>
          <w:szCs w:val="20"/>
          <w:lang w:val="es-CO"/>
        </w:rPr>
        <w:t>Drenaje (infraestructura aeroportuaria):</w:t>
      </w:r>
      <w:r>
        <w:rPr>
          <w:rFonts w:asciiTheme="minorHAnsi" w:hAnsiTheme="minorHAnsi" w:cstheme="minorHAnsi"/>
          <w:sz w:val="20"/>
          <w:szCs w:val="20"/>
          <w:lang w:val="es-CO"/>
        </w:rPr>
        <w:t xml:space="preserve"> Obras </w:t>
      </w:r>
      <w:r w:rsidRPr="00747B49">
        <w:rPr>
          <w:rFonts w:asciiTheme="minorHAnsi" w:hAnsiTheme="minorHAnsi" w:cstheme="minorHAnsi"/>
          <w:sz w:val="20"/>
          <w:szCs w:val="20"/>
          <w:lang w:val="es-CO"/>
        </w:rPr>
        <w:t>proyectadas para conducir y evacuar el exceso de agua superficial proveniente de la carretera o infraestructura aeroportuaria lado aire (pista, calle de rodaje, plataforma o franja de seguridad)</w:t>
      </w:r>
      <w:r>
        <w:rPr>
          <w:rFonts w:asciiTheme="minorHAnsi" w:hAnsiTheme="minorHAnsi" w:cstheme="minorHAnsi"/>
          <w:sz w:val="20"/>
          <w:szCs w:val="20"/>
          <w:lang w:val="es-CO"/>
        </w:rPr>
        <w:t>.</w:t>
      </w:r>
    </w:p>
    <w:p w14:paraId="125AAFCB" w14:textId="647D80D0" w:rsidR="00B654D0" w:rsidRPr="00EF1D61" w:rsidRDefault="00E76E1A" w:rsidP="0062350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Edificio Comercial</w:t>
      </w:r>
      <w:r w:rsidR="00B654D0" w:rsidRPr="00EF1D61">
        <w:rPr>
          <w:rFonts w:asciiTheme="minorHAnsi" w:hAnsiTheme="minorHAnsi" w:cstheme="minorHAnsi"/>
          <w:b/>
          <w:sz w:val="20"/>
          <w:szCs w:val="20"/>
          <w:lang w:val="es-ES"/>
        </w:rPr>
        <w:t xml:space="preserve">: </w:t>
      </w:r>
      <w:r w:rsidR="0062350F" w:rsidRPr="00EF1D61">
        <w:rPr>
          <w:rFonts w:asciiTheme="minorHAnsi" w:hAnsiTheme="minorHAnsi" w:cstheme="minorHAnsi"/>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00CE3086" w:rsidRPr="00EF1D61">
        <w:rPr>
          <w:rFonts w:asciiTheme="minorHAnsi" w:hAnsiTheme="minorHAnsi" w:cstheme="minorHAnsi"/>
          <w:sz w:val="20"/>
          <w:szCs w:val="20"/>
          <w:lang w:val="es-ES"/>
        </w:rPr>
        <w:t xml:space="preserve">, por </w:t>
      </w:r>
      <w:r w:rsidR="0091221E" w:rsidRPr="00EF1D61">
        <w:rPr>
          <w:rFonts w:asciiTheme="minorHAnsi" w:hAnsiTheme="minorHAnsi" w:cstheme="minorHAnsi"/>
          <w:sz w:val="20"/>
          <w:szCs w:val="20"/>
          <w:lang w:val="es-ES"/>
        </w:rPr>
        <w:t>ejemplo, los</w:t>
      </w:r>
      <w:r w:rsidR="0062350F" w:rsidRPr="00EF1D61">
        <w:rPr>
          <w:rFonts w:asciiTheme="minorHAnsi" w:hAnsiTheme="minorHAnsi" w:cstheme="minorHAnsi"/>
          <w:sz w:val="20"/>
          <w:szCs w:val="20"/>
          <w:lang w:val="es-ES"/>
        </w:rPr>
        <w:t xml:space="preserve"> centros comerciales, los mercados, las galerías comerciales, etc</w:t>
      </w:r>
      <w:r w:rsidR="0062350F" w:rsidRPr="00EF1D61">
        <w:rPr>
          <w:rFonts w:asciiTheme="minorHAnsi" w:hAnsiTheme="minorHAnsi" w:cstheme="minorHAnsi"/>
          <w:b/>
          <w:sz w:val="20"/>
          <w:szCs w:val="20"/>
          <w:lang w:val="es-ES"/>
        </w:rPr>
        <w:t>.</w:t>
      </w:r>
    </w:p>
    <w:p w14:paraId="32C96037" w14:textId="77777777" w:rsidR="0091221E" w:rsidRPr="00EF1D61" w:rsidRDefault="008A2888">
      <w:pPr>
        <w:pStyle w:val="Invias-VietaNumerada"/>
        <w:autoSpaceDE w:val="0"/>
        <w:autoSpaceDN w:val="0"/>
        <w:adjustRightInd w:val="0"/>
        <w:spacing w:before="120" w:after="240"/>
        <w:ind w:left="851"/>
        <w:rPr>
          <w:rFonts w:asciiTheme="minorHAnsi" w:hAnsiTheme="minorHAnsi" w:cstheme="minorHAnsi"/>
          <w:b/>
          <w:sz w:val="20"/>
          <w:szCs w:val="20"/>
          <w:lang w:val="es-ES"/>
        </w:rPr>
      </w:pPr>
      <w:r w:rsidRPr="00EF1D61">
        <w:rPr>
          <w:rFonts w:asciiTheme="minorHAnsi" w:hAnsiTheme="minorHAnsi" w:cstheme="minorHAnsi"/>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6A11BA">
        <w:rPr>
          <w:rFonts w:asciiTheme="minorHAnsi" w:hAnsiTheme="minorHAnsi" w:cstheme="minorHAnsi"/>
          <w:sz w:val="20"/>
          <w:szCs w:val="20"/>
          <w:lang w:val="es-ES" w:eastAsia="es-CO"/>
        </w:rPr>
        <w:t>.</w:t>
      </w:r>
      <w:r w:rsidR="0091221E" w:rsidRPr="00EF1D61">
        <w:rPr>
          <w:rFonts w:asciiTheme="minorHAnsi" w:hAnsiTheme="minorHAnsi" w:cstheme="minorHAnsi"/>
          <w:b/>
          <w:sz w:val="20"/>
          <w:szCs w:val="20"/>
          <w:lang w:val="es-ES"/>
        </w:rPr>
        <w:t xml:space="preserve"> </w:t>
      </w:r>
    </w:p>
    <w:p w14:paraId="3D02F248" w14:textId="4C30373F" w:rsidR="009F46E3" w:rsidRPr="001547E0" w:rsidRDefault="009F46E3" w:rsidP="00D4611B">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F072B3">
        <w:rPr>
          <w:rFonts w:asciiTheme="minorHAnsi" w:hAnsiTheme="minorHAnsi" w:cstheme="minorHAnsi"/>
          <w:b/>
          <w:bCs/>
          <w:sz w:val="20"/>
          <w:szCs w:val="20"/>
          <w:lang w:val="es-CO"/>
        </w:rPr>
        <w:t xml:space="preserve">Edificaciones Gubernamentales: </w:t>
      </w:r>
      <w:r w:rsidRPr="00F072B3">
        <w:rPr>
          <w:rFonts w:asciiTheme="minorHAnsi" w:hAnsiTheme="minorHAnsi" w:cstheme="minorHAnsi"/>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21FB31A9" w14:textId="73997264" w:rsidR="0091221E" w:rsidRPr="00EF1D61" w:rsidRDefault="0091221E" w:rsidP="0091221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Edificio Institucional: </w:t>
      </w:r>
      <w:r w:rsidR="006D60C7" w:rsidRPr="00EF1D61">
        <w:rPr>
          <w:rFonts w:asciiTheme="minorHAnsi" w:hAnsiTheme="minorHAnsi" w:cstheme="minorHAnsi"/>
          <w:sz w:val="20"/>
          <w:szCs w:val="20"/>
          <w:lang w:val="es-ES"/>
        </w:rPr>
        <w:t>Infraestructura</w:t>
      </w:r>
      <w:r w:rsidRPr="00EF1D61">
        <w:rPr>
          <w:rFonts w:asciiTheme="minorHAnsi" w:hAnsiTheme="minorHAnsi" w:cstheme="minorHAnsi"/>
          <w:sz w:val="20"/>
          <w:szCs w:val="20"/>
          <w:lang w:val="es-ES"/>
        </w:rPr>
        <w:t xml:space="preserve"> que ha sido construida</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0D751416" w14:textId="10999A51" w:rsidR="00E76E1A" w:rsidRPr="00EF1D61" w:rsidRDefault="00E76E1A" w:rsidP="00483E3B">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Edificio Multifamiliar</w:t>
      </w:r>
      <w:r w:rsidR="00B654D0" w:rsidRPr="00EF1D61">
        <w:rPr>
          <w:rFonts w:asciiTheme="minorHAnsi" w:hAnsiTheme="minorHAnsi" w:cstheme="minorHAnsi"/>
          <w:b/>
          <w:sz w:val="20"/>
          <w:szCs w:val="20"/>
          <w:lang w:val="es-ES"/>
        </w:rPr>
        <w:t xml:space="preserve">: </w:t>
      </w:r>
      <w:r w:rsidR="00483E3B" w:rsidRPr="00EF1D61">
        <w:rPr>
          <w:rFonts w:asciiTheme="minorHAnsi" w:hAnsiTheme="minorHAnsi" w:cstheme="minorHAnsi"/>
          <w:sz w:val="20"/>
          <w:szCs w:val="20"/>
          <w:lang w:val="es-ES"/>
        </w:rPr>
        <w:t>Inmueble que agrupa tres</w:t>
      </w:r>
      <w:r w:rsidR="00E53C85" w:rsidRPr="00EF1D61">
        <w:rPr>
          <w:rFonts w:asciiTheme="minorHAnsi" w:hAnsiTheme="minorHAnsi" w:cstheme="minorHAnsi"/>
          <w:sz w:val="20"/>
          <w:szCs w:val="20"/>
          <w:lang w:val="es-ES"/>
        </w:rPr>
        <w:t xml:space="preserve"> (3)</w:t>
      </w:r>
      <w:r w:rsidR="00483E3B" w:rsidRPr="00EF1D61">
        <w:rPr>
          <w:rFonts w:asciiTheme="minorHAnsi" w:hAnsiTheme="minorHAnsi" w:cstheme="minorHAnsi"/>
          <w:sz w:val="20"/>
          <w:szCs w:val="20"/>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EF1D61" w:rsidRDefault="00C9758A" w:rsidP="0009596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Enrocados o Escolleras</w:t>
      </w:r>
      <w:r w:rsidR="00551919"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M</w:t>
      </w:r>
      <w:r w:rsidRPr="00EF1D61">
        <w:rPr>
          <w:rFonts w:asciiTheme="minorHAnsi" w:hAnsiTheme="minorHAnsi" w:cstheme="minorHAnsi"/>
          <w:b/>
          <w:sz w:val="20"/>
          <w:szCs w:val="20"/>
          <w:lang w:val="es-ES"/>
        </w:rPr>
        <w:t xml:space="preserve">arítimos: </w:t>
      </w:r>
      <w:r w:rsidR="00095964" w:rsidRPr="00EF1D61">
        <w:rPr>
          <w:rFonts w:asciiTheme="minorHAnsi" w:hAnsiTheme="minorHAnsi" w:cstheme="minorHAnsi"/>
          <w:sz w:val="20"/>
          <w:szCs w:val="20"/>
          <w:lang w:val="es-ES"/>
        </w:rPr>
        <w:t>Obra civil hidráulica marítima constituida por rocas o piedras para conformar una protección contra el oleaje o corrientes marinas, tales como diques, espolones recubrimiento de orillas</w:t>
      </w:r>
      <w:r w:rsidR="006A11BA" w:rsidRPr="006A11BA">
        <w:rPr>
          <w:rFonts w:asciiTheme="minorHAnsi" w:hAnsiTheme="minorHAnsi" w:cstheme="minorHAnsi"/>
          <w:bCs/>
          <w:sz w:val="20"/>
          <w:szCs w:val="20"/>
          <w:lang w:val="es-ES"/>
        </w:rPr>
        <w:t>.</w:t>
      </w:r>
      <w:r w:rsidR="00095964" w:rsidRPr="00EF1D61" w:rsidDel="00095964">
        <w:rPr>
          <w:rFonts w:asciiTheme="minorHAnsi" w:hAnsiTheme="minorHAnsi" w:cstheme="minorHAnsi"/>
          <w:b/>
          <w:sz w:val="20"/>
          <w:szCs w:val="20"/>
          <w:lang w:val="es-ES"/>
        </w:rPr>
        <w:t xml:space="preserve"> </w:t>
      </w:r>
    </w:p>
    <w:p w14:paraId="59AB52B3" w14:textId="2221FBF8" w:rsidR="00B34329" w:rsidRPr="00EF1D61" w:rsidRDefault="00B34329"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Escollera:</w:t>
      </w:r>
      <w:r w:rsidR="000B20BC" w:rsidRPr="00EF1D61">
        <w:rPr>
          <w:rFonts w:asciiTheme="minorHAnsi" w:hAnsiTheme="minorHAnsi" w:cstheme="minorHAnsi"/>
          <w:b/>
          <w:sz w:val="20"/>
          <w:szCs w:val="20"/>
          <w:lang w:val="es-ES"/>
        </w:rPr>
        <w:t xml:space="preserve"> </w:t>
      </w:r>
      <w:r w:rsidR="00F779EE" w:rsidRPr="00EF1D61">
        <w:rPr>
          <w:rFonts w:asciiTheme="minorHAnsi" w:hAnsiTheme="minorHAnsi" w:cstheme="minorHAnsi"/>
          <w:sz w:val="20"/>
          <w:szCs w:val="20"/>
          <w:lang w:val="es-ES"/>
        </w:rPr>
        <w:t>Dique de defensa que se construye con piedras o elementos prefabricados dispuestos en ríos (</w:t>
      </w:r>
      <w:r w:rsidR="00CE3086" w:rsidRPr="00EF1D61">
        <w:rPr>
          <w:rFonts w:asciiTheme="minorHAnsi" w:hAnsiTheme="minorHAnsi" w:cstheme="minorHAnsi"/>
          <w:sz w:val="20"/>
          <w:szCs w:val="20"/>
          <w:lang w:val="es-ES"/>
        </w:rPr>
        <w:t>f</w:t>
      </w:r>
      <w:r w:rsidR="00F779EE" w:rsidRPr="00EF1D61">
        <w:rPr>
          <w:rFonts w:asciiTheme="minorHAnsi" w:hAnsiTheme="minorHAnsi" w:cstheme="minorHAnsi"/>
          <w:sz w:val="20"/>
          <w:szCs w:val="20"/>
          <w:lang w:val="es-ES"/>
        </w:rPr>
        <w:t>luvial) o costa marítima (</w:t>
      </w:r>
      <w:r w:rsidR="00CE3086" w:rsidRPr="00EF1D61">
        <w:rPr>
          <w:rFonts w:asciiTheme="minorHAnsi" w:hAnsiTheme="minorHAnsi" w:cstheme="minorHAnsi"/>
          <w:sz w:val="20"/>
          <w:szCs w:val="20"/>
          <w:lang w:val="es-ES"/>
        </w:rPr>
        <w:t>m</w:t>
      </w:r>
      <w:r w:rsidR="00F779EE" w:rsidRPr="00EF1D61">
        <w:rPr>
          <w:rFonts w:asciiTheme="minorHAnsi" w:hAnsiTheme="minorHAnsi" w:cstheme="minorHAnsi"/>
          <w:sz w:val="20"/>
          <w:szCs w:val="20"/>
          <w:lang w:val="es-ES"/>
        </w:rPr>
        <w:t>arítima) para resguardo contra marejada y las corrientes</w:t>
      </w:r>
      <w:r w:rsidR="0050192B" w:rsidRPr="00EF1D61">
        <w:rPr>
          <w:rFonts w:asciiTheme="minorHAnsi" w:hAnsiTheme="minorHAnsi" w:cstheme="minorHAnsi"/>
          <w:sz w:val="20"/>
          <w:szCs w:val="20"/>
          <w:lang w:val="es-ES"/>
        </w:rPr>
        <w:t>.</w:t>
      </w:r>
    </w:p>
    <w:p w14:paraId="0EDC6A5B"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Espacio Público</w:t>
      </w:r>
      <w:r w:rsidRPr="00EF1D61">
        <w:rPr>
          <w:rFonts w:asciiTheme="minorHAnsi" w:hAnsiTheme="minorHAnsi" w:cstheme="minorHAnsi"/>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8E8E1E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El espacio público comprende, entre otros, los siguientes aspectos: </w:t>
      </w:r>
    </w:p>
    <w:p w14:paraId="001C69C7" w14:textId="57ADE927" w:rsidR="00E667C4" w:rsidRPr="00EF1D61" w:rsidRDefault="00E667C4" w:rsidP="001547E0">
      <w:pPr>
        <w:spacing w:after="240"/>
        <w:ind w:left="851"/>
        <w:jc w:val="both"/>
        <w:rPr>
          <w:rFonts w:cstheme="minorHAnsi"/>
          <w:szCs w:val="20"/>
          <w:lang w:val="es-ES"/>
        </w:rPr>
      </w:pPr>
      <w:r w:rsidRPr="00EF1D61">
        <w:rPr>
          <w:rFonts w:cstheme="minorHAnsi"/>
          <w:szCs w:val="20"/>
          <w:lang w:val="es-ES"/>
        </w:rPr>
        <w:t>a. Los bienes de uso público, es decir</w:t>
      </w:r>
      <w:r w:rsidR="0075320D" w:rsidRPr="00EF1D61">
        <w:rPr>
          <w:rFonts w:cstheme="minorHAnsi"/>
          <w:szCs w:val="20"/>
          <w:lang w:val="es-ES"/>
        </w:rPr>
        <w:t>,</w:t>
      </w:r>
      <w:r w:rsidRPr="00EF1D61">
        <w:rPr>
          <w:rFonts w:cstheme="minorHAnsi"/>
          <w:szCs w:val="20"/>
          <w:lang w:val="es-ES"/>
        </w:rPr>
        <w:t xml:space="preserve"> aquellos inmuebles de dominio público cuyo uso pertenece a todos los habitantes del territorio nacional, destinados al uso o disfrute colectivo; </w:t>
      </w:r>
    </w:p>
    <w:p w14:paraId="5D12A79F"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EF1D61" w:rsidRDefault="00E667C4" w:rsidP="001547E0">
      <w:pPr>
        <w:spacing w:after="240"/>
        <w:ind w:left="851"/>
        <w:jc w:val="both"/>
        <w:rPr>
          <w:rFonts w:cstheme="minorHAnsi"/>
          <w:szCs w:val="20"/>
          <w:lang w:val="es-ES"/>
        </w:rPr>
      </w:pPr>
      <w:r w:rsidRPr="00EF1D61">
        <w:rPr>
          <w:rFonts w:cstheme="minorHAnsi"/>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Espacio Público Asociado a la Infraestructura de Transporte: </w:t>
      </w:r>
      <w:r w:rsidRPr="00EF1D61">
        <w:rPr>
          <w:rFonts w:asciiTheme="minorHAnsi" w:hAnsiTheme="minorHAnsi" w:cstheme="minorHAnsi"/>
          <w:sz w:val="20"/>
          <w:szCs w:val="20"/>
          <w:lang w:val="es-ES"/>
        </w:rPr>
        <w:t>Elementos constitutivos artificiales o construidos</w:t>
      </w:r>
      <w:r w:rsidRPr="00EF1D61">
        <w:rPr>
          <w:rStyle w:val="Refdenotaalpie"/>
          <w:rFonts w:asciiTheme="minorHAnsi" w:hAnsiTheme="minorHAnsi" w:cstheme="minorHAnsi"/>
          <w:sz w:val="20"/>
          <w:szCs w:val="20"/>
          <w:lang w:val="es-ES"/>
        </w:rPr>
        <w:footnoteReference w:id="4"/>
      </w:r>
      <w:r w:rsidRPr="00EF1D61">
        <w:rPr>
          <w:rFonts w:asciiTheme="minorHAnsi" w:hAnsiTheme="minorHAnsi" w:cstheme="minorHAnsi"/>
          <w:sz w:val="20"/>
          <w:szCs w:val="20"/>
          <w:lang w:val="es-ES"/>
        </w:rPr>
        <w:t xml:space="preserve">, tales como:  </w:t>
      </w:r>
    </w:p>
    <w:p w14:paraId="30F6381A" w14:textId="77777777" w:rsidR="00E667C4" w:rsidRPr="001547E0" w:rsidRDefault="00E667C4" w:rsidP="001547E0">
      <w:pPr>
        <w:pStyle w:val="Prrafodelista"/>
        <w:numPr>
          <w:ilvl w:val="0"/>
          <w:numId w:val="29"/>
        </w:numPr>
        <w:spacing w:after="240"/>
        <w:contextualSpacing w:val="0"/>
        <w:rPr>
          <w:rFonts w:cstheme="minorHAnsi"/>
          <w:szCs w:val="20"/>
          <w:lang w:val="es-ES"/>
        </w:rPr>
      </w:pPr>
      <w:r w:rsidRPr="00EF1D61">
        <w:rPr>
          <w:rFonts w:cstheme="minorHAnsi"/>
          <w:szCs w:val="20"/>
          <w:lang w:val="es-ES"/>
        </w:rPr>
        <w:t xml:space="preserve">Áreas integrantes de los perfiles viales peatonal y vehicular, constituidas por: </w:t>
      </w:r>
    </w:p>
    <w:p w14:paraId="6C67E63E"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EF1D61">
        <w:rPr>
          <w:rFonts w:cstheme="minorHAnsi"/>
          <w:szCs w:val="20"/>
          <w:lang w:val="es-ES"/>
        </w:rPr>
        <w:t>ciclopistas</w:t>
      </w:r>
      <w:proofErr w:type="spellEnd"/>
      <w:r w:rsidRPr="00EF1D61">
        <w:rPr>
          <w:rFonts w:cstheme="minorHAnsi"/>
          <w:szCs w:val="20"/>
          <w:lang w:val="es-ES"/>
        </w:rPr>
        <w:t xml:space="preserve">, ciclovías, estacionamiento para bicicletas, estacionamiento para motocicletas, estacionamiento bajo espacio público, zonas azules, bahías de estacionamiento, bermas, separadores, reductores de velocidad, calzadas, carriles. </w:t>
      </w:r>
    </w:p>
    <w:p w14:paraId="2ACAC9E9"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cruces o intersecciones, tales como: esquinas, glorietas, orejas, puentes vehiculares, túneles y viaductos. </w:t>
      </w:r>
    </w:p>
    <w:p w14:paraId="40B0AC56" w14:textId="77777777" w:rsidR="00E667C4" w:rsidRPr="00EF1D61" w:rsidRDefault="00E667C4" w:rsidP="001547E0">
      <w:pPr>
        <w:pStyle w:val="Prrafodelista"/>
        <w:spacing w:after="240"/>
        <w:contextualSpacing w:val="0"/>
        <w:rPr>
          <w:rFonts w:cstheme="minorHAnsi"/>
          <w:szCs w:val="20"/>
          <w:lang w:val="es-ES"/>
        </w:rPr>
      </w:pPr>
    </w:p>
    <w:p w14:paraId="54D03E0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Para los fines de los Documentos Tipo se entiende que estos elementos del Espacio Público deberán estar asociados o vinculados a una infraestructura de transporte. </w:t>
      </w:r>
    </w:p>
    <w:p w14:paraId="3EE04897" w14:textId="268114CB" w:rsidR="00603B92" w:rsidRPr="00EF1D61" w:rsidRDefault="0000314E" w:rsidP="008302F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Estabilización de Talu</w:t>
      </w:r>
      <w:r w:rsidR="00603B92" w:rsidRPr="00EF1D61">
        <w:rPr>
          <w:rFonts w:asciiTheme="minorHAnsi" w:hAnsiTheme="minorHAnsi" w:cstheme="minorHAnsi"/>
          <w:b/>
          <w:sz w:val="20"/>
          <w:szCs w:val="20"/>
          <w:lang w:val="es-ES"/>
        </w:rPr>
        <w:t>des</w:t>
      </w:r>
      <w:r w:rsidR="007926EE" w:rsidRPr="00EF1D61">
        <w:rPr>
          <w:rFonts w:asciiTheme="minorHAnsi" w:hAnsiTheme="minorHAnsi" w:cstheme="minorHAnsi"/>
          <w:b/>
          <w:sz w:val="20"/>
          <w:szCs w:val="20"/>
          <w:lang w:val="es-ES"/>
        </w:rPr>
        <w:t xml:space="preserve">: </w:t>
      </w:r>
      <w:r w:rsidR="008302F1" w:rsidRPr="00EF1D61">
        <w:rPr>
          <w:rFonts w:asciiTheme="minorHAnsi" w:hAnsiTheme="minorHAnsi" w:cstheme="minorHAnsi"/>
          <w:sz w:val="20"/>
          <w:szCs w:val="20"/>
          <w:lang w:val="es-ES"/>
        </w:rPr>
        <w:t>Diseño y/o construcción del conjunto de obras de contención, movimiento de tierras, obras de drenaje superficiales y subsuperficiales y obras de protección requeridas para garantizar la estabilidad de taludes de corte, terraplén y laderas naturales</w:t>
      </w:r>
      <w:r w:rsidR="008302F1" w:rsidRPr="00EF1D61">
        <w:rPr>
          <w:rFonts w:asciiTheme="minorHAnsi" w:hAnsiTheme="minorHAnsi" w:cstheme="minorHAnsi"/>
          <w:b/>
          <w:sz w:val="20"/>
          <w:szCs w:val="20"/>
          <w:lang w:val="es-ES"/>
        </w:rPr>
        <w:t>.</w:t>
      </w:r>
    </w:p>
    <w:p w14:paraId="3D4DA2B2" w14:textId="0CCC30B0" w:rsidR="00010486" w:rsidRPr="00EF1D61" w:rsidRDefault="00010486"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Estación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 xml:space="preserve">Edificio diseñado para la llegada y salida de trenes, que permite y </w:t>
      </w:r>
      <w:r w:rsidR="00FD5B42" w:rsidRPr="00EF1D61">
        <w:rPr>
          <w:rFonts w:asciiTheme="minorHAnsi" w:hAnsiTheme="minorHAnsi" w:cstheme="minorHAnsi"/>
          <w:sz w:val="20"/>
          <w:szCs w:val="20"/>
          <w:lang w:val="es-ES"/>
        </w:rPr>
        <w:t xml:space="preserve">regula </w:t>
      </w:r>
      <w:r w:rsidR="002A4459" w:rsidRPr="00EF1D61">
        <w:rPr>
          <w:rFonts w:asciiTheme="minorHAnsi" w:hAnsiTheme="minorHAnsi" w:cstheme="minorHAnsi"/>
          <w:sz w:val="20"/>
          <w:szCs w:val="20"/>
          <w:lang w:val="es-ES"/>
        </w:rPr>
        <w:t>el acceso</w:t>
      </w:r>
      <w:r w:rsidR="00B654D0" w:rsidRPr="00EF1D61">
        <w:rPr>
          <w:rFonts w:asciiTheme="minorHAnsi" w:hAnsiTheme="minorHAnsi" w:cstheme="minorHAnsi"/>
          <w:sz w:val="20"/>
          <w:szCs w:val="20"/>
          <w:lang w:val="es-ES"/>
        </w:rPr>
        <w:t xml:space="preserve"> de pasajeros y mercancías.</w:t>
      </w:r>
    </w:p>
    <w:p w14:paraId="294ABCC7" w14:textId="0F25AE8A" w:rsidR="004A1F79" w:rsidRPr="001547E0" w:rsidRDefault="00611478" w:rsidP="001547E0">
      <w:pPr>
        <w:pStyle w:val="Invias-VietaNumerada"/>
        <w:numPr>
          <w:ilvl w:val="1"/>
          <w:numId w:val="22"/>
        </w:numPr>
        <w:autoSpaceDE w:val="0"/>
        <w:autoSpaceDN w:val="0"/>
        <w:adjustRightInd w:val="0"/>
        <w:spacing w:before="120" w:after="240"/>
        <w:ind w:left="851" w:hanging="567"/>
        <w:rPr>
          <w:rFonts w:cstheme="minorHAnsi"/>
          <w:szCs w:val="20"/>
          <w:lang w:val="es-CO"/>
        </w:rPr>
      </w:pPr>
      <w:r w:rsidRPr="00EF1D61">
        <w:rPr>
          <w:rFonts w:asciiTheme="minorHAnsi" w:hAnsiTheme="minorHAnsi" w:cstheme="minorHAnsi"/>
          <w:b/>
          <w:sz w:val="20"/>
          <w:szCs w:val="20"/>
          <w:lang w:val="es-ES"/>
        </w:rPr>
        <w:t>Estructura:</w:t>
      </w:r>
      <w:r w:rsidRPr="00EF1D61">
        <w:rPr>
          <w:rFonts w:asciiTheme="minorHAnsi" w:hAnsiTheme="minorHAnsi" w:cstheme="minorHAnsi"/>
          <w:sz w:val="20"/>
          <w:szCs w:val="20"/>
          <w:lang w:val="es-ES"/>
        </w:rPr>
        <w:t xml:space="preserve"> </w:t>
      </w:r>
      <w:r w:rsidR="002F2EAB" w:rsidRPr="00EF1D61">
        <w:rPr>
          <w:rFonts w:asciiTheme="minorHAnsi" w:hAnsiTheme="minorHAnsi" w:cstheme="minorHAnsi"/>
          <w:sz w:val="20"/>
          <w:szCs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EF1D61">
        <w:rPr>
          <w:rStyle w:val="Refdenotaalpie"/>
          <w:rFonts w:asciiTheme="minorHAnsi" w:hAnsiTheme="minorHAnsi" w:cstheme="minorHAnsi"/>
          <w:sz w:val="20"/>
          <w:szCs w:val="20"/>
          <w:lang w:val="es-ES"/>
        </w:rPr>
        <w:footnoteReference w:id="5"/>
      </w:r>
      <w:r w:rsidR="002F4E5D" w:rsidRPr="00EF1D61">
        <w:rPr>
          <w:rFonts w:asciiTheme="minorHAnsi" w:hAnsiTheme="minorHAnsi" w:cstheme="minorHAnsi"/>
          <w:sz w:val="20"/>
          <w:szCs w:val="20"/>
          <w:lang w:val="es-ES"/>
        </w:rPr>
        <w:t>.</w:t>
      </w:r>
    </w:p>
    <w:p w14:paraId="4A413ADD" w14:textId="0699C150" w:rsidR="004A1F79" w:rsidRPr="001547E0" w:rsidRDefault="004A1F79" w:rsidP="009A7F1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Franja</w:t>
      </w:r>
      <w:r w:rsidRPr="001547E0">
        <w:rPr>
          <w:rFonts w:asciiTheme="minorHAnsi" w:hAnsiTheme="minorHAnsi" w:cstheme="minorHAnsi"/>
          <w:sz w:val="20"/>
          <w:szCs w:val="20"/>
          <w:lang w:val="es-ES"/>
        </w:rPr>
        <w:t xml:space="preserve"> </w:t>
      </w:r>
      <w:r w:rsidR="009A7F16" w:rsidRPr="00EF1D61">
        <w:rPr>
          <w:rFonts w:asciiTheme="minorHAnsi" w:hAnsiTheme="minorHAnsi" w:cstheme="minorHAnsi"/>
          <w:b/>
          <w:sz w:val="20"/>
          <w:szCs w:val="20"/>
          <w:lang w:val="es-ES"/>
        </w:rPr>
        <w:t xml:space="preserve">de Circulación Peatonal: </w:t>
      </w:r>
      <w:r w:rsidR="009A7F16" w:rsidRPr="00EF1D61">
        <w:rPr>
          <w:rFonts w:asciiTheme="minorHAnsi" w:hAnsiTheme="minorHAnsi" w:cstheme="minorHAnsi"/>
          <w:sz w:val="20"/>
          <w:szCs w:val="20"/>
          <w:lang w:val="es-ES"/>
        </w:rPr>
        <w:t xml:space="preserve">Zona o sendero de las vías de circulación peatonal, destinada </w:t>
      </w:r>
      <w:r w:rsidR="00E37E57" w:rsidRPr="00EF1D61">
        <w:rPr>
          <w:rFonts w:asciiTheme="minorHAnsi" w:hAnsiTheme="minorHAnsi" w:cstheme="minorHAnsi"/>
          <w:sz w:val="20"/>
          <w:szCs w:val="20"/>
          <w:lang w:val="es-ES"/>
        </w:rPr>
        <w:t xml:space="preserve">exclusivamente al tránsito de las personas. </w:t>
      </w:r>
      <w:r w:rsidR="009A7F16" w:rsidRPr="001547E0">
        <w:rPr>
          <w:rFonts w:asciiTheme="minorHAnsi" w:hAnsiTheme="minorHAnsi" w:cstheme="minorHAnsi"/>
          <w:sz w:val="20"/>
          <w:szCs w:val="20"/>
          <w:lang w:val="es-ES"/>
        </w:rPr>
        <w:t xml:space="preserve"> </w:t>
      </w:r>
    </w:p>
    <w:p w14:paraId="49AEE99E" w14:textId="77777777" w:rsidR="007A00A5" w:rsidRPr="00EF1D61" w:rsidRDefault="007A00A5"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CO"/>
        </w:rPr>
        <w:t>Franja de Seguridad:</w:t>
      </w:r>
      <w:r w:rsidRPr="00EF1D61">
        <w:rPr>
          <w:rFonts w:asciiTheme="minorHAnsi" w:hAnsiTheme="minorHAnsi" w:cstheme="minorHAnsi"/>
          <w:sz w:val="20"/>
          <w:szCs w:val="20"/>
          <w:lang w:val="es-CO"/>
        </w:rPr>
        <w:t xml:space="preserve"> Superficie </w:t>
      </w:r>
      <w:r w:rsidRPr="00EF1D61">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EF1D61">
        <w:rPr>
          <w:rFonts w:asciiTheme="minorHAnsi" w:hAnsiTheme="minorHAnsi" w:cstheme="minorHAnsi"/>
          <w:sz w:val="20"/>
          <w:szCs w:val="20"/>
          <w:vertAlign w:val="superscript"/>
          <w:lang w:val="es-ES"/>
        </w:rPr>
        <w:footnoteReference w:id="6"/>
      </w:r>
      <w:r w:rsidRPr="00EF1D61">
        <w:rPr>
          <w:rFonts w:asciiTheme="minorHAnsi" w:hAnsiTheme="minorHAnsi" w:cstheme="minorHAnsi"/>
          <w:sz w:val="20"/>
          <w:szCs w:val="20"/>
          <w:lang w:val="es-ES"/>
        </w:rPr>
        <w:t>.</w:t>
      </w:r>
    </w:p>
    <w:p w14:paraId="5399D15C" w14:textId="2DE9345B" w:rsidR="00E37E57" w:rsidRPr="00EF1D61" w:rsidRDefault="00E37E57" w:rsidP="00CC50D2">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Gá</w:t>
      </w:r>
      <w:r w:rsidR="0078138B" w:rsidRPr="00EF1D61">
        <w:rPr>
          <w:rFonts w:asciiTheme="minorHAnsi" w:hAnsiTheme="minorHAnsi" w:cstheme="minorHAnsi"/>
          <w:b/>
          <w:sz w:val="20"/>
          <w:szCs w:val="20"/>
          <w:lang w:val="es-ES"/>
        </w:rPr>
        <w:t>libo</w:t>
      </w:r>
      <w:r w:rsidRPr="00EF1D61">
        <w:rPr>
          <w:rFonts w:asciiTheme="minorHAnsi" w:hAnsiTheme="minorHAnsi" w:cstheme="minorHAnsi"/>
          <w:b/>
          <w:sz w:val="20"/>
          <w:szCs w:val="20"/>
          <w:lang w:val="es-ES"/>
        </w:rPr>
        <w:t xml:space="preserve">: </w:t>
      </w:r>
      <w:r w:rsidR="0078138B" w:rsidRPr="00EF1D61">
        <w:rPr>
          <w:rFonts w:asciiTheme="minorHAnsi" w:hAnsiTheme="minorHAnsi" w:cstheme="minorHAnsi"/>
          <w:sz w:val="20"/>
          <w:szCs w:val="20"/>
          <w:lang w:val="es-ES"/>
        </w:rPr>
        <w:t>Altura entre la superficie de rodadura de la calzada (o lámina de agua) y el borde inferior de la superestructura de un puente</w:t>
      </w:r>
      <w:r w:rsidR="00B04658" w:rsidRPr="00EF1D61">
        <w:rPr>
          <w:rFonts w:asciiTheme="minorHAnsi" w:hAnsiTheme="minorHAnsi" w:cstheme="minorHAnsi"/>
          <w:sz w:val="20"/>
          <w:szCs w:val="20"/>
          <w:lang w:val="es-ES"/>
        </w:rPr>
        <w:t xml:space="preserve"> o viaducto</w:t>
      </w:r>
      <w:r w:rsidR="0078138B" w:rsidRPr="00EF1D61">
        <w:rPr>
          <w:rFonts w:asciiTheme="minorHAnsi" w:hAnsiTheme="minorHAnsi" w:cstheme="minorHAnsi"/>
          <w:sz w:val="20"/>
          <w:szCs w:val="20"/>
          <w:lang w:val="es-ES"/>
        </w:rPr>
        <w:t xml:space="preserve">. </w:t>
      </w:r>
    </w:p>
    <w:p w14:paraId="6CDEA709" w14:textId="77777777" w:rsidR="0051316C" w:rsidRPr="00557F3B" w:rsidRDefault="0051316C"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Gestor Vial o Administrador Vial: </w:t>
      </w:r>
      <w:r w:rsidRPr="00557F3B">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1EA32D9" w14:textId="77777777" w:rsidR="0051316C" w:rsidRDefault="0051316C" w:rsidP="001547E0">
      <w:pPr>
        <w:pStyle w:val="Invias-VietaNumerada"/>
        <w:autoSpaceDE w:val="0"/>
        <w:autoSpaceDN w:val="0"/>
        <w:adjustRightInd w:val="0"/>
        <w:spacing w:before="0" w:after="240"/>
        <w:ind w:left="851"/>
        <w:rPr>
          <w:rFonts w:asciiTheme="minorHAnsi" w:hAnsiTheme="minorHAnsi" w:cstheme="minorHAnsi"/>
          <w:sz w:val="20"/>
          <w:szCs w:val="20"/>
          <w:lang w:val="es-CO"/>
        </w:rPr>
      </w:pPr>
      <w:r w:rsidRPr="00557F3B">
        <w:rPr>
          <w:rFonts w:asciiTheme="minorHAnsi" w:hAnsiTheme="minorHAnsi" w:cstheme="minorHAnsi"/>
          <w:bCs/>
          <w:sz w:val="20"/>
          <w:szCs w:val="20"/>
          <w:lang w:val="es-CO"/>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w:t>
      </w:r>
      <w:proofErr w:type="gramStart"/>
      <w:r w:rsidRPr="00557F3B">
        <w:rPr>
          <w:rFonts w:asciiTheme="minorHAnsi" w:hAnsiTheme="minorHAnsi" w:cstheme="minorHAnsi"/>
          <w:bCs/>
          <w:sz w:val="20"/>
          <w:szCs w:val="20"/>
          <w:lang w:val="es-CO"/>
        </w:rPr>
        <w:t>en caso que</w:t>
      </w:r>
      <w:proofErr w:type="gramEnd"/>
      <w:r w:rsidRPr="00557F3B">
        <w:rPr>
          <w:rFonts w:asciiTheme="minorHAnsi" w:hAnsiTheme="minorHAnsi" w:cstheme="minorHAnsi"/>
          <w:bCs/>
          <w:sz w:val="20"/>
          <w:szCs w:val="20"/>
          <w:lang w:val="es-CO"/>
        </w:rPr>
        <w:t xml:space="preserve"> lo amerite, solicitar la aplicación de las pólizas que los amparan.</w:t>
      </w:r>
    </w:p>
    <w:p w14:paraId="7DCDE4C2" w14:textId="748A6C3D" w:rsidR="000A692D" w:rsidRPr="00EF1D61" w:rsidRDefault="000A692D" w:rsidP="000A692D">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Infraestructura o </w:t>
      </w:r>
      <w:r w:rsidR="00E94B0E" w:rsidRPr="00EF1D61">
        <w:rPr>
          <w:rFonts w:asciiTheme="minorHAnsi" w:hAnsiTheme="minorHAnsi" w:cstheme="minorHAnsi"/>
          <w:b/>
          <w:sz w:val="20"/>
          <w:szCs w:val="20"/>
          <w:lang w:val="es-ES"/>
        </w:rPr>
        <w:t>Red Vial Local</w:t>
      </w:r>
      <w:r w:rsidRPr="001547E0">
        <w:rPr>
          <w:rFonts w:asciiTheme="minorHAnsi" w:hAnsiTheme="minorHAnsi" w:cstheme="minorHAnsi"/>
          <w:sz w:val="20"/>
          <w:szCs w:val="20"/>
          <w:lang w:val="es-ES"/>
        </w:rPr>
        <w:t xml:space="preserve">: </w:t>
      </w:r>
      <w:r w:rsidR="00154FD6" w:rsidRPr="00EF1D61">
        <w:rPr>
          <w:rFonts w:asciiTheme="minorHAnsi" w:hAnsiTheme="minorHAnsi" w:cstheme="minorHAnsi"/>
          <w:sz w:val="20"/>
          <w:szCs w:val="20"/>
          <w:lang w:val="es-ES"/>
        </w:rPr>
        <w:t>C</w:t>
      </w:r>
      <w:r w:rsidR="00E94B0E" w:rsidRPr="00EF1D61">
        <w:rPr>
          <w:rFonts w:asciiTheme="minorHAnsi" w:hAnsiTheme="minorHAnsi" w:cstheme="minorHAnsi"/>
          <w:sz w:val="20"/>
          <w:szCs w:val="20"/>
          <w:lang w:val="es-ES"/>
        </w:rPr>
        <w:t>onjunto de vías que permiten la comunicación entre las urbanizaciones y la red vial secundaria, garantizando la accesibilidad interna a cada una de las unidades prediales de la urbanización</w:t>
      </w:r>
      <w:r w:rsidRPr="00EF1D61">
        <w:rPr>
          <w:rFonts w:asciiTheme="minorHAnsi" w:hAnsiTheme="minorHAnsi" w:cstheme="minorHAnsi"/>
          <w:sz w:val="20"/>
          <w:szCs w:val="20"/>
          <w:lang w:val="es-ES"/>
        </w:rPr>
        <w:t>.</w:t>
      </w:r>
    </w:p>
    <w:p w14:paraId="06ABC23D" w14:textId="6EB75488" w:rsidR="00E94B0E" w:rsidRPr="00EF1D61" w:rsidRDefault="00E94B0E" w:rsidP="00E94B0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Principal</w:t>
      </w:r>
      <w:r w:rsidRPr="001547E0">
        <w:rPr>
          <w:rFonts w:asciiTheme="minorHAnsi" w:hAnsiTheme="minorHAnsi" w:cstheme="minorHAnsi"/>
          <w:sz w:val="20"/>
          <w:szCs w:val="20"/>
          <w:lang w:val="es-ES"/>
        </w:rPr>
        <w:t xml:space="preserve">: </w:t>
      </w:r>
      <w:r w:rsidR="00154FD6" w:rsidRPr="001547E0">
        <w:rPr>
          <w:rFonts w:asciiTheme="minorHAnsi" w:hAnsiTheme="minorHAnsi" w:cstheme="minorHAnsi"/>
          <w:sz w:val="20"/>
          <w:szCs w:val="20"/>
          <w:lang w:val="es-ES"/>
        </w:rPr>
        <w:t>M</w:t>
      </w:r>
      <w:r w:rsidR="00BC0B76" w:rsidRPr="00EF1D61">
        <w:rPr>
          <w:rFonts w:asciiTheme="minorHAnsi" w:hAnsiTheme="minorHAnsi" w:cstheme="minorHAnsi"/>
          <w:sz w:val="20"/>
          <w:szCs w:val="20"/>
          <w:lang w:val="es-ES"/>
        </w:rPr>
        <w:t xml:space="preserve">alla vial principal, arterial y demás vías de mayor jerarquía que hacen parte de los sistemas generales o estructurantes del </w:t>
      </w:r>
      <w:r w:rsidR="00B46826" w:rsidRPr="00EF1D61">
        <w:rPr>
          <w:rFonts w:asciiTheme="minorHAnsi" w:hAnsiTheme="minorHAnsi" w:cstheme="minorHAnsi"/>
          <w:sz w:val="20"/>
          <w:szCs w:val="20"/>
          <w:lang w:val="es-ES"/>
        </w:rPr>
        <w:t>P</w:t>
      </w:r>
      <w:r w:rsidR="00BC0B76" w:rsidRPr="00EF1D61">
        <w:rPr>
          <w:rFonts w:asciiTheme="minorHAnsi" w:hAnsiTheme="minorHAnsi" w:cstheme="minorHAnsi"/>
          <w:sz w:val="20"/>
          <w:szCs w:val="20"/>
          <w:lang w:val="es-ES"/>
        </w:rPr>
        <w:t xml:space="preserve">lan de </w:t>
      </w:r>
      <w:r w:rsidR="00B46826" w:rsidRPr="00EF1D61">
        <w:rPr>
          <w:rFonts w:asciiTheme="minorHAnsi" w:hAnsiTheme="minorHAnsi" w:cstheme="minorHAnsi"/>
          <w:sz w:val="20"/>
          <w:szCs w:val="20"/>
          <w:lang w:val="es-ES"/>
        </w:rPr>
        <w:t>O</w:t>
      </w:r>
      <w:r w:rsidR="00BC0B76" w:rsidRPr="00EF1D61">
        <w:rPr>
          <w:rFonts w:asciiTheme="minorHAnsi" w:hAnsiTheme="minorHAnsi" w:cstheme="minorHAnsi"/>
          <w:sz w:val="20"/>
          <w:szCs w:val="20"/>
          <w:lang w:val="es-ES"/>
        </w:rPr>
        <w:t xml:space="preserve">rdenamiento </w:t>
      </w:r>
      <w:r w:rsidR="00B46826" w:rsidRPr="00EF1D61">
        <w:rPr>
          <w:rFonts w:asciiTheme="minorHAnsi" w:hAnsiTheme="minorHAnsi" w:cstheme="minorHAnsi"/>
          <w:sz w:val="20"/>
          <w:szCs w:val="20"/>
          <w:lang w:val="es-ES"/>
        </w:rPr>
        <w:t>T</w:t>
      </w:r>
      <w:r w:rsidR="00BC0B76" w:rsidRPr="00EF1D61">
        <w:rPr>
          <w:rFonts w:asciiTheme="minorHAnsi" w:hAnsiTheme="minorHAnsi" w:cstheme="minorHAnsi"/>
          <w:sz w:val="20"/>
          <w:szCs w:val="20"/>
          <w:lang w:val="es-ES"/>
        </w:rPr>
        <w:t>erritorial</w:t>
      </w:r>
      <w:r w:rsidR="006633BC" w:rsidRPr="00EF1D61">
        <w:rPr>
          <w:rFonts w:asciiTheme="minorHAnsi" w:hAnsiTheme="minorHAnsi" w:cstheme="minorHAnsi"/>
          <w:sz w:val="20"/>
          <w:szCs w:val="20"/>
          <w:lang w:val="es-ES"/>
        </w:rPr>
        <w:t>, Plan Básico de Ordenamiento Territorial, Esquema de Ordenamiento Territorial y demás normas de ordenamiento territorial</w:t>
      </w:r>
      <w:r w:rsidR="00393F21" w:rsidRPr="00EF1D61">
        <w:rPr>
          <w:rFonts w:asciiTheme="minorHAnsi" w:hAnsiTheme="minorHAnsi" w:cstheme="minorHAnsi"/>
          <w:sz w:val="20"/>
          <w:szCs w:val="20"/>
          <w:lang w:val="es-ES"/>
        </w:rPr>
        <w:t xml:space="preserve">, </w:t>
      </w:r>
      <w:r w:rsidR="00BC0B76" w:rsidRPr="00EF1D61">
        <w:rPr>
          <w:rFonts w:asciiTheme="minorHAnsi" w:hAnsiTheme="minorHAnsi" w:cstheme="minorHAnsi"/>
          <w:sz w:val="20"/>
          <w:szCs w:val="20"/>
          <w:lang w:val="es-ES"/>
        </w:rPr>
        <w:t>que soportan los desplazamientos de larga distancia, permitiendo la movilidad dentro del respectivo municipio o distrito a escala regional, metropolitana y/o urbana.</w:t>
      </w:r>
    </w:p>
    <w:p w14:paraId="06882AC7" w14:textId="6AEAE8D2" w:rsidR="00BC0B76" w:rsidRPr="00EF1D61" w:rsidRDefault="00BC0B76" w:rsidP="00BC0B7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Secundaria</w:t>
      </w:r>
      <w:r w:rsidRPr="001547E0">
        <w:rPr>
          <w:rFonts w:asciiTheme="minorHAnsi" w:hAnsiTheme="minorHAnsi" w:cstheme="minorHAnsi"/>
          <w:sz w:val="20"/>
          <w:szCs w:val="20"/>
          <w:lang w:val="es-ES"/>
        </w:rPr>
        <w:t xml:space="preserve">: </w:t>
      </w:r>
      <w:r w:rsidR="00925CF7" w:rsidRPr="00EF1D61">
        <w:rPr>
          <w:rFonts w:asciiTheme="minorHAnsi" w:hAnsiTheme="minorHAnsi" w:cstheme="minorHAnsi"/>
          <w:sz w:val="20"/>
          <w:szCs w:val="20"/>
          <w:lang w:val="es-ES"/>
        </w:rPr>
        <w:t>C</w:t>
      </w:r>
      <w:r w:rsidR="00EB445B" w:rsidRPr="00EF1D61">
        <w:rPr>
          <w:rFonts w:asciiTheme="minorHAnsi" w:hAnsiTheme="minorHAnsi" w:cstheme="minorHAnsi"/>
          <w:sz w:val="20"/>
          <w:szCs w:val="20"/>
          <w:lang w:val="es-ES"/>
        </w:rPr>
        <w:t>onjunto de vías que permiten la movilidad y articulación entre la malla vial arterial o principal y la red vial local.</w:t>
      </w:r>
    </w:p>
    <w:p w14:paraId="462ABD9D" w14:textId="77361055" w:rsidR="00AF3CEA" w:rsidRPr="00EF1D61" w:rsidRDefault="002A445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Intercambiador Vial </w:t>
      </w:r>
      <w:r w:rsidR="00AF3CEA" w:rsidRPr="00EF1D61">
        <w:rPr>
          <w:rFonts w:asciiTheme="minorHAnsi" w:hAnsiTheme="minorHAnsi" w:cstheme="minorHAnsi"/>
          <w:b/>
          <w:sz w:val="20"/>
          <w:szCs w:val="20"/>
          <w:lang w:val="es-ES"/>
        </w:rPr>
        <w:t xml:space="preserve">/ </w:t>
      </w:r>
      <w:r w:rsidRPr="00EF1D61">
        <w:rPr>
          <w:rFonts w:asciiTheme="minorHAnsi" w:hAnsiTheme="minorHAnsi" w:cstheme="minorHAnsi"/>
          <w:b/>
          <w:sz w:val="20"/>
          <w:szCs w:val="20"/>
          <w:lang w:val="es-ES"/>
        </w:rPr>
        <w:t>Intersección Vial</w:t>
      </w:r>
      <w:r w:rsidR="00AF3CEA" w:rsidRPr="001547E0">
        <w:rPr>
          <w:rFonts w:asciiTheme="minorHAnsi" w:hAnsiTheme="minorHAnsi" w:cstheme="minorHAnsi"/>
          <w:sz w:val="20"/>
          <w:szCs w:val="20"/>
          <w:lang w:val="es-ES"/>
        </w:rPr>
        <w:t xml:space="preserve">: </w:t>
      </w:r>
      <w:r w:rsidR="00AF3CEA" w:rsidRPr="00EF1D61">
        <w:rPr>
          <w:rFonts w:asciiTheme="minorHAnsi" w:hAnsiTheme="minorHAnsi" w:cstheme="minorHAnsi"/>
          <w:sz w:val="20"/>
          <w:szCs w:val="20"/>
          <w:lang w:val="es-ES"/>
        </w:rPr>
        <w:t xml:space="preserve">Dispositivos viales en los que dos o </w:t>
      </w:r>
      <w:r w:rsidR="00F863F1" w:rsidRPr="00EF1D61">
        <w:rPr>
          <w:rFonts w:asciiTheme="minorHAnsi" w:hAnsiTheme="minorHAnsi" w:cstheme="minorHAnsi"/>
          <w:sz w:val="20"/>
          <w:szCs w:val="20"/>
          <w:lang w:val="es-ES"/>
        </w:rPr>
        <w:t>más</w:t>
      </w:r>
      <w:r w:rsidR="00AF3CEA" w:rsidRPr="00EF1D61">
        <w:rPr>
          <w:rFonts w:asciiTheme="minorHAnsi" w:hAnsiTheme="minorHAnsi" w:cstheme="minorHAnsi"/>
          <w:sz w:val="20"/>
          <w:szCs w:val="20"/>
          <w:lang w:val="es-ES"/>
        </w:rPr>
        <w:t xml:space="preserve"> carreteras se encuentran ya sea en un mismo nivel o bien en distintos, produciéndose cruces y cambios de trayectorias de los vehículos que por ellos circulan</w:t>
      </w:r>
      <w:r w:rsidR="00F863F1" w:rsidRPr="00EF1D61">
        <w:rPr>
          <w:rFonts w:asciiTheme="minorHAnsi" w:hAnsiTheme="minorHAnsi" w:cstheme="minorHAnsi"/>
          <w:sz w:val="20"/>
          <w:szCs w:val="20"/>
          <w:lang w:val="es-ES"/>
        </w:rPr>
        <w:t>.</w:t>
      </w:r>
    </w:p>
    <w:p w14:paraId="0E7B7FAC" w14:textId="320ECFC0" w:rsidR="004C569F" w:rsidRPr="00EF1D61" w:rsidRDefault="004C569F" w:rsidP="004C569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Longitud de </w:t>
      </w:r>
      <w:r w:rsidR="00FE7F35"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ía:</w:t>
      </w:r>
      <w:r w:rsidRPr="00EF1D61">
        <w:rPr>
          <w:rFonts w:asciiTheme="minorHAnsi" w:hAnsiTheme="minorHAnsi" w:cstheme="minorHAnsi"/>
          <w:sz w:val="20"/>
          <w:szCs w:val="20"/>
          <w:lang w:val="es-ES"/>
        </w:rPr>
        <w:t xml:space="preserve"> Distancia desde el punto inicial hasta el punto final a través del eje del alineamiento vial.</w:t>
      </w:r>
    </w:p>
    <w:p w14:paraId="20827914" w14:textId="0BF1F1F9" w:rsidR="00603B92" w:rsidRPr="00EF1D61" w:rsidRDefault="00C32C2D" w:rsidP="00551919">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Luz</w:t>
      </w:r>
      <w:r w:rsidR="00603B92" w:rsidRPr="00EF1D61">
        <w:rPr>
          <w:rFonts w:asciiTheme="minorHAnsi" w:hAnsiTheme="minorHAnsi" w:cstheme="minorHAnsi"/>
          <w:b/>
          <w:sz w:val="20"/>
          <w:szCs w:val="20"/>
          <w:lang w:val="es-ES"/>
        </w:rPr>
        <w:t xml:space="preserve">: </w:t>
      </w:r>
      <w:r w:rsidR="00BA7E4C" w:rsidRPr="00EF1D61">
        <w:rPr>
          <w:rFonts w:asciiTheme="minorHAnsi" w:hAnsiTheme="minorHAnsi" w:cstheme="minorHAnsi"/>
          <w:sz w:val="20"/>
          <w:szCs w:val="20"/>
          <w:lang w:val="es-ES"/>
        </w:rPr>
        <w:t>D</w:t>
      </w:r>
      <w:r w:rsidR="00831DAF" w:rsidRPr="00EF1D61">
        <w:rPr>
          <w:rFonts w:asciiTheme="minorHAnsi" w:hAnsiTheme="minorHAnsi" w:cstheme="minorHAnsi"/>
          <w:sz w:val="20"/>
          <w:szCs w:val="20"/>
          <w:lang w:val="es-ES"/>
        </w:rPr>
        <w:t>istancia en proyección horizontal que existe entre dos apoyos de una viga.</w:t>
      </w:r>
      <w:r w:rsidR="00831DAF" w:rsidRPr="00EF1D61">
        <w:rPr>
          <w:rFonts w:asciiTheme="minorHAnsi" w:hAnsiTheme="minorHAnsi" w:cstheme="minorHAnsi"/>
          <w:b/>
          <w:sz w:val="20"/>
          <w:szCs w:val="20"/>
          <w:lang w:val="es-ES"/>
        </w:rPr>
        <w:t xml:space="preserve"> </w:t>
      </w:r>
    </w:p>
    <w:p w14:paraId="01ACB3FB" w14:textId="7D44C912" w:rsidR="00C32C2D" w:rsidRPr="00EF1D61" w:rsidRDefault="00C32C2D"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Luz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 xml:space="preserve">rincipal: </w:t>
      </w:r>
      <w:r w:rsidRPr="00EF1D61">
        <w:rPr>
          <w:rFonts w:asciiTheme="minorHAnsi" w:hAnsiTheme="minorHAnsi" w:cstheme="minorHAnsi"/>
          <w:sz w:val="20"/>
          <w:szCs w:val="20"/>
          <w:lang w:val="es-ES"/>
        </w:rPr>
        <w:t>Es la mayor longitud entre apoyos de la viga más larga del puente</w:t>
      </w:r>
      <w:r w:rsidR="002B3356" w:rsidRPr="00EF1D61">
        <w:rPr>
          <w:rFonts w:asciiTheme="minorHAnsi" w:hAnsiTheme="minorHAnsi" w:cstheme="minorHAnsi"/>
          <w:sz w:val="20"/>
          <w:szCs w:val="20"/>
          <w:lang w:val="es-ES"/>
        </w:rPr>
        <w:t xml:space="preserve"> o viaducto</w:t>
      </w:r>
      <w:r w:rsidRPr="00EF1D61">
        <w:rPr>
          <w:rFonts w:asciiTheme="minorHAnsi" w:hAnsiTheme="minorHAnsi" w:cstheme="minorHAnsi"/>
          <w:sz w:val="20"/>
          <w:szCs w:val="20"/>
          <w:lang w:val="es-ES"/>
        </w:rPr>
        <w:t>, cuando éste tenga más de una.</w:t>
      </w:r>
    </w:p>
    <w:p w14:paraId="07D6C8D8" w14:textId="5D11D864" w:rsidR="00F11C14" w:rsidRPr="00EF1D61" w:rsidRDefault="00F11C14"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de </w:t>
      </w:r>
      <w:r w:rsidR="00FE7F35"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 xml:space="preserve">mergencia: </w:t>
      </w:r>
      <w:r w:rsidR="00B36929"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ntervenciones en la infraestructura derivada de </w:t>
      </w:r>
      <w:r w:rsidR="002B3356" w:rsidRPr="00EF1D61">
        <w:rPr>
          <w:rFonts w:asciiTheme="minorHAnsi" w:hAnsiTheme="minorHAnsi" w:cstheme="minorHAnsi"/>
          <w:sz w:val="20"/>
          <w:szCs w:val="20"/>
          <w:lang w:val="es-ES"/>
        </w:rPr>
        <w:t>sucesos</w:t>
      </w:r>
      <w:r w:rsidRPr="00EF1D61">
        <w:rPr>
          <w:rFonts w:asciiTheme="minorHAnsi" w:hAnsiTheme="minorHAnsi" w:cstheme="minorHAnsi"/>
          <w:sz w:val="20"/>
          <w:szCs w:val="20"/>
          <w:lang w:val="es-ES"/>
        </w:rPr>
        <w:t xml:space="preserve"> que tengan como origen emergencias climáticas, telúricas, terrorismo, entre otros, que a la luz de la legislación vigente puedan considerarse eventos de fuerza mayor o caso fortuito (artículo 12</w:t>
      </w:r>
      <w:r w:rsidR="336FD816" w:rsidRPr="00EF1D61">
        <w:rPr>
          <w:rFonts w:asciiTheme="minorHAnsi" w:hAnsiTheme="minorHAnsi" w:cstheme="minorHAnsi"/>
          <w:sz w:val="20"/>
          <w:szCs w:val="20"/>
          <w:lang w:val="es-ES"/>
        </w:rPr>
        <w:t xml:space="preserve"> de la</w:t>
      </w:r>
      <w:r w:rsidRPr="00EF1D61">
        <w:rPr>
          <w:rFonts w:asciiTheme="minorHAnsi" w:hAnsiTheme="minorHAnsi" w:cstheme="minorHAnsi"/>
          <w:sz w:val="20"/>
          <w:szCs w:val="20"/>
          <w:lang w:val="es-ES"/>
        </w:rPr>
        <w:t xml:space="preserve"> Ley 1682 de 2013). </w:t>
      </w:r>
    </w:p>
    <w:p w14:paraId="55E3B66C" w14:textId="10A766AC"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I</w:t>
      </w:r>
      <w:r w:rsidRPr="00EF1D61">
        <w:rPr>
          <w:rFonts w:asciiTheme="minorHAnsi" w:hAnsiTheme="minorHAnsi" w:cstheme="minorHAnsi"/>
          <w:b/>
          <w:sz w:val="20"/>
          <w:szCs w:val="20"/>
          <w:lang w:val="es-ES"/>
        </w:rPr>
        <w:t xml:space="preserve">ntegral: </w:t>
      </w:r>
      <w:r w:rsidRPr="00EF1D61">
        <w:rPr>
          <w:rFonts w:asciiTheme="minorHAnsi" w:hAnsiTheme="minorHAnsi" w:cstheme="minorHAnsi"/>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1BDA30AB" w14:textId="011A8F02"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eriódico:</w:t>
      </w:r>
      <w:r w:rsidRPr="00EF1D61">
        <w:rPr>
          <w:rFonts w:asciiTheme="minorHAnsi" w:hAnsiTheme="minorHAnsi" w:cstheme="minorHAnsi"/>
          <w:sz w:val="20"/>
          <w:szCs w:val="20"/>
          <w:lang w:val="es-ES"/>
        </w:rPr>
        <w:t xml:space="preserve"> </w:t>
      </w:r>
      <w:r w:rsidR="00CE764F" w:rsidRPr="006A11BA">
        <w:rPr>
          <w:rFonts w:asciiTheme="minorHAnsi" w:hAnsiTheme="minorHAnsi" w:cstheme="minorHAnsi"/>
          <w:bCs/>
          <w:sz w:val="20"/>
          <w:szCs w:val="20"/>
          <w:lang w:val="es-ES"/>
        </w:rPr>
        <w:t>A</w:t>
      </w:r>
      <w:r w:rsidRPr="00EF1D61">
        <w:rPr>
          <w:rFonts w:asciiTheme="minorHAnsi" w:hAnsiTheme="minorHAnsi" w:cstheme="minorHAnsi"/>
          <w:sz w:val="20"/>
          <w:szCs w:val="20"/>
          <w:lang w:val="es-ES"/>
        </w:rPr>
        <w:t>ctividades de conservación a intervalos variables, destinados primordialmente a recuperar los deterioros ocasionados por el uso o por fenómenos naturales o agentes externos.</w:t>
      </w:r>
    </w:p>
    <w:p w14:paraId="1C89C506" w14:textId="72ECEDE1"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R</w:t>
      </w:r>
      <w:r w:rsidRPr="00EF1D61">
        <w:rPr>
          <w:rFonts w:asciiTheme="minorHAnsi" w:hAnsiTheme="minorHAnsi" w:cstheme="minorHAnsi"/>
          <w:b/>
          <w:sz w:val="20"/>
          <w:szCs w:val="20"/>
          <w:lang w:val="es-ES"/>
        </w:rPr>
        <w:t xml:space="preserve">utinario. </w:t>
      </w:r>
      <w:r w:rsidR="00CE764F"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onservación continua (a intervalos menores de un año) con el fin de mantener las condiciones óptimas para el tránsito y uso adecuado de la infraestructura de transporte.</w:t>
      </w:r>
    </w:p>
    <w:p w14:paraId="4F0031D3" w14:textId="33A5A3F9"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Mejoramiento: </w:t>
      </w:r>
      <w:r w:rsidRPr="00EF1D61">
        <w:rPr>
          <w:rFonts w:asciiTheme="minorHAnsi" w:hAnsiTheme="minorHAnsi" w:cstheme="minorHAnsi"/>
          <w:sz w:val="20"/>
          <w:szCs w:val="20"/>
          <w:lang w:val="es-ES"/>
        </w:rPr>
        <w:t xml:space="preserve">Cambios en una infraestructura de transporte con el propósito de </w:t>
      </w:r>
      <w:r w:rsidR="002F3271" w:rsidRPr="00EF1D61">
        <w:rPr>
          <w:rFonts w:asciiTheme="minorHAnsi" w:hAnsiTheme="minorHAnsi" w:cstheme="minorHAnsi"/>
          <w:sz w:val="20"/>
          <w:szCs w:val="20"/>
          <w:lang w:val="es-ES"/>
        </w:rPr>
        <w:t xml:space="preserve">actualizar </w:t>
      </w:r>
      <w:r w:rsidRPr="00EF1D61">
        <w:rPr>
          <w:rFonts w:asciiTheme="minorHAnsi" w:hAnsiTheme="minorHAnsi" w:cstheme="minorHAnsi"/>
          <w:sz w:val="20"/>
          <w:szCs w:val="20"/>
          <w:lang w:val="es-ES"/>
        </w:rPr>
        <w:t>sus especificaciones técnicas iniciales</w:t>
      </w:r>
      <w:r w:rsidRPr="00EF1D61">
        <w:rPr>
          <w:rStyle w:val="Refdenotaalpie"/>
          <w:rFonts w:asciiTheme="minorHAnsi" w:hAnsiTheme="minorHAnsi" w:cstheme="minorHAnsi"/>
          <w:sz w:val="20"/>
          <w:szCs w:val="20"/>
          <w:lang w:val="es-ES"/>
        </w:rPr>
        <w:footnoteReference w:id="7"/>
      </w:r>
      <w:r w:rsidRPr="00EF1D61">
        <w:rPr>
          <w:rFonts w:asciiTheme="minorHAnsi" w:hAnsiTheme="minorHAnsi" w:cstheme="minorHAnsi"/>
          <w:sz w:val="20"/>
          <w:szCs w:val="20"/>
          <w:lang w:val="es-ES"/>
        </w:rPr>
        <w:t>.</w:t>
      </w:r>
    </w:p>
    <w:p w14:paraId="4A5C7E9B" w14:textId="77777777" w:rsidR="001050CE" w:rsidRPr="00EF1D61" w:rsidRDefault="001050CE" w:rsidP="001050C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Muelle en Concreto: </w:t>
      </w:r>
      <w:r w:rsidRPr="00EF1D61">
        <w:rPr>
          <w:rFonts w:asciiTheme="minorHAnsi" w:hAnsiTheme="minorHAnsi" w:cstheme="minorHAnsi"/>
          <w:sz w:val="20"/>
          <w:szCs w:val="20"/>
          <w:lang w:val="es-ES"/>
        </w:rPr>
        <w:t>Estructura construida en concreto ubicada a orillas de un río o el mar que sirve para que las embarcaciones puedan atracar y/o embarcar y/o desembarcar pasajeros y/o carga.</w:t>
      </w:r>
    </w:p>
    <w:p w14:paraId="48737AB1" w14:textId="77777777" w:rsidR="000A7571" w:rsidRPr="00EF1D61" w:rsidRDefault="000A7571" w:rsidP="000A757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Muelle Flotante: </w:t>
      </w:r>
      <w:r w:rsidRPr="00EF1D61">
        <w:rPr>
          <w:rFonts w:asciiTheme="minorHAnsi" w:hAnsiTheme="minorHAnsi" w:cstheme="minorHAnsi"/>
          <w:sz w:val="20"/>
          <w:szCs w:val="20"/>
          <w:lang w:val="es-ES"/>
        </w:rPr>
        <w:t>Artefacto naval flotante que sirve para que las embarcaciones puedan atracar y/o embarcar y/o desembarcar pasajeros y/o carga en un río o en el mar.</w:t>
      </w:r>
    </w:p>
    <w:p w14:paraId="68B24BCB" w14:textId="066ECCC0" w:rsidR="009D4952" w:rsidRPr="00EF1D61" w:rsidRDefault="009D4952"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Muelle Fluvial</w:t>
      </w:r>
      <w:r w:rsidR="00C9758A" w:rsidRPr="00EF1D61">
        <w:rPr>
          <w:rFonts w:asciiTheme="minorHAnsi" w:hAnsiTheme="minorHAnsi" w:cstheme="minorHAnsi"/>
          <w:b/>
          <w:sz w:val="20"/>
          <w:szCs w:val="20"/>
          <w:lang w:val="es-ES"/>
        </w:rPr>
        <w:t xml:space="preserve">: </w:t>
      </w:r>
      <w:r w:rsidR="00BE5EF8" w:rsidRPr="00EF1D61">
        <w:rPr>
          <w:rFonts w:asciiTheme="minorHAnsi" w:hAnsiTheme="minorHAnsi" w:cstheme="minorHAnsi"/>
          <w:sz w:val="20"/>
          <w:szCs w:val="20"/>
          <w:lang w:val="es-ES"/>
        </w:rPr>
        <w:t>I</w:t>
      </w:r>
      <w:r w:rsidR="00C32C2D" w:rsidRPr="00EF1D61">
        <w:rPr>
          <w:rFonts w:asciiTheme="minorHAnsi" w:hAnsiTheme="minorHAnsi" w:cstheme="minorHAnsi"/>
          <w:sz w:val="20"/>
          <w:szCs w:val="20"/>
          <w:lang w:val="es-ES"/>
        </w:rPr>
        <w:t xml:space="preserve">nfraestructura </w:t>
      </w:r>
      <w:r w:rsidR="00C9758A" w:rsidRPr="00EF1D61">
        <w:rPr>
          <w:rFonts w:asciiTheme="minorHAnsi" w:hAnsiTheme="minorHAnsi" w:cstheme="minorHAnsi"/>
          <w:sz w:val="20"/>
          <w:szCs w:val="20"/>
          <w:lang w:val="es-ES"/>
        </w:rPr>
        <w:t>levantada a orillas de un r</w:t>
      </w:r>
      <w:r w:rsidR="21C526F2" w:rsidRPr="00EF1D61">
        <w:rPr>
          <w:rFonts w:asciiTheme="minorHAnsi" w:hAnsiTheme="minorHAnsi" w:cstheme="minorHAnsi"/>
          <w:sz w:val="20"/>
          <w:szCs w:val="20"/>
          <w:lang w:val="es-ES"/>
        </w:rPr>
        <w:t>í</w:t>
      </w:r>
      <w:r w:rsidR="00C9758A" w:rsidRPr="00EF1D61">
        <w:rPr>
          <w:rFonts w:asciiTheme="minorHAnsi" w:hAnsiTheme="minorHAnsi" w:cstheme="minorHAnsi"/>
          <w:sz w:val="20"/>
          <w:szCs w:val="20"/>
          <w:lang w:val="es-ES"/>
        </w:rPr>
        <w:t xml:space="preserve">o que sirve para que las embarcaciones puedan </w:t>
      </w:r>
      <w:r w:rsidR="00C32C2D" w:rsidRPr="00EF1D61">
        <w:rPr>
          <w:rFonts w:asciiTheme="minorHAnsi" w:hAnsiTheme="minorHAnsi" w:cstheme="minorHAnsi"/>
          <w:sz w:val="20"/>
          <w:szCs w:val="20"/>
          <w:lang w:val="es-ES"/>
        </w:rPr>
        <w:t xml:space="preserve">atracar y/o embarcar y/o desembarcar </w:t>
      </w:r>
      <w:r w:rsidR="00C9758A" w:rsidRPr="00EF1D61">
        <w:rPr>
          <w:rFonts w:asciiTheme="minorHAnsi" w:hAnsiTheme="minorHAnsi" w:cstheme="minorHAnsi"/>
          <w:sz w:val="20"/>
          <w:szCs w:val="20"/>
          <w:lang w:val="es-ES"/>
        </w:rPr>
        <w:t>pasajeros y/o carga.</w:t>
      </w:r>
    </w:p>
    <w:p w14:paraId="1B06465F" w14:textId="2E3DE92D" w:rsidR="009D4952" w:rsidRPr="00EF1D61"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Muelle Metálico</w:t>
      </w:r>
      <w:r w:rsidR="00A60F95" w:rsidRPr="00EF1D61">
        <w:rPr>
          <w:rFonts w:asciiTheme="minorHAnsi" w:hAnsiTheme="minorHAnsi" w:cstheme="minorHAnsi"/>
          <w:b/>
          <w:sz w:val="20"/>
          <w:szCs w:val="20"/>
          <w:lang w:val="es-ES"/>
        </w:rPr>
        <w:t>:</w:t>
      </w:r>
      <w:r w:rsidR="00A60F95" w:rsidRPr="00EF1D61">
        <w:rPr>
          <w:rFonts w:asciiTheme="minorHAnsi" w:hAnsiTheme="minorHAnsi" w:cstheme="minorHAnsi"/>
          <w:sz w:val="20"/>
          <w:szCs w:val="20"/>
          <w:lang w:val="es-ES"/>
        </w:rPr>
        <w:t xml:space="preserve"> Estructura construida en metal ubicada a orillas de un río o el mar que sirve para que las embarcaciones puedan </w:t>
      </w:r>
      <w:r w:rsidR="00F14108" w:rsidRPr="00EF1D61">
        <w:rPr>
          <w:rFonts w:asciiTheme="minorHAnsi" w:hAnsiTheme="minorHAnsi" w:cstheme="minorHAnsi"/>
          <w:sz w:val="20"/>
          <w:szCs w:val="20"/>
          <w:lang w:val="es-ES"/>
        </w:rPr>
        <w:t xml:space="preserve">atracar y/o embarcar y/o desembarcar </w:t>
      </w:r>
      <w:r w:rsidR="00A60F95" w:rsidRPr="00EF1D61">
        <w:rPr>
          <w:rFonts w:asciiTheme="minorHAnsi" w:hAnsiTheme="minorHAnsi" w:cstheme="minorHAnsi"/>
          <w:sz w:val="20"/>
          <w:szCs w:val="20"/>
          <w:lang w:val="es-ES"/>
        </w:rPr>
        <w:t>pasajeros y/o carga.</w:t>
      </w:r>
    </w:p>
    <w:p w14:paraId="13139396" w14:textId="77777777" w:rsidR="00D275E5" w:rsidRPr="00EF1D61" w:rsidRDefault="00D275E5" w:rsidP="00D275E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Fluvial: </w:t>
      </w:r>
      <w:r w:rsidRPr="00EF1D61">
        <w:rPr>
          <w:rFonts w:asciiTheme="minorHAnsi" w:hAnsiTheme="minorHAnsi" w:cstheme="minorHAnsi"/>
          <w:sz w:val="20"/>
          <w:szCs w:val="20"/>
          <w:lang w:val="es-ES"/>
        </w:rPr>
        <w:t>Obra ejecutada en la sección hidráulica de un río.</w:t>
      </w:r>
      <w:r w:rsidRPr="00EF1D61" w:rsidDel="00951770">
        <w:rPr>
          <w:rFonts w:asciiTheme="minorHAnsi" w:hAnsiTheme="minorHAnsi" w:cstheme="minorHAnsi"/>
          <w:b/>
          <w:sz w:val="20"/>
          <w:szCs w:val="20"/>
          <w:lang w:val="es-ES"/>
        </w:rPr>
        <w:t xml:space="preserve"> </w:t>
      </w:r>
    </w:p>
    <w:p w14:paraId="30D7E947" w14:textId="18272A02" w:rsidR="00A60F95" w:rsidRPr="00EF1D61" w:rsidRDefault="00A60F95" w:rsidP="00FB1B3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Hidráulica: </w:t>
      </w:r>
      <w:r w:rsidR="004B10C8" w:rsidRPr="00EF1D61">
        <w:rPr>
          <w:rFonts w:asciiTheme="minorHAnsi" w:hAnsiTheme="minorHAnsi" w:cstheme="minorHAnsi"/>
          <w:sz w:val="20"/>
          <w:szCs w:val="20"/>
          <w:lang w:val="es-ES"/>
        </w:rPr>
        <w:t>O</w:t>
      </w:r>
      <w:r w:rsidRPr="00EF1D61">
        <w:rPr>
          <w:rFonts w:asciiTheme="minorHAnsi" w:hAnsiTheme="minorHAnsi" w:cstheme="minorHAnsi"/>
          <w:sz w:val="20"/>
          <w:szCs w:val="20"/>
          <w:lang w:val="es-ES"/>
        </w:rPr>
        <w:t xml:space="preserve">bra de ingeniería civil construida en el cauce </w:t>
      </w:r>
      <w:r w:rsidR="00F14108" w:rsidRPr="00EF1D61">
        <w:rPr>
          <w:rFonts w:asciiTheme="minorHAnsi" w:hAnsiTheme="minorHAnsi" w:cstheme="minorHAnsi"/>
          <w:sz w:val="20"/>
          <w:szCs w:val="20"/>
          <w:lang w:val="es-ES"/>
        </w:rPr>
        <w:t xml:space="preserve">de ríos, caños, esteros, cuerpos de agua de origen fluvial o lecho del mar </w:t>
      </w:r>
      <w:r w:rsidRPr="00EF1D61">
        <w:rPr>
          <w:rFonts w:asciiTheme="minorHAnsi" w:hAnsiTheme="minorHAnsi" w:cstheme="minorHAnsi"/>
          <w:sz w:val="20"/>
          <w:szCs w:val="20"/>
          <w:lang w:val="es-ES"/>
        </w:rPr>
        <w:t>con el objetivo de controlar el agua, con fines de aprovechamiento, encauzamiento o de defensa.</w:t>
      </w:r>
    </w:p>
    <w:p w14:paraId="27225017" w14:textId="31834D38" w:rsidR="00A60F95" w:rsidRPr="00EF1D61" w:rsidRDefault="00A60F95" w:rsidP="002C7BBE">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Obra Civil</w:t>
      </w:r>
      <w:r w:rsidR="00FB1B3F" w:rsidRPr="00EF1D61">
        <w:rPr>
          <w:rFonts w:asciiTheme="minorHAnsi" w:hAnsiTheme="minorHAnsi" w:cstheme="minorHAnsi"/>
          <w:b/>
          <w:sz w:val="20"/>
          <w:szCs w:val="20"/>
          <w:lang w:val="es-ES"/>
        </w:rPr>
        <w:t xml:space="preserve"> Marítima</w:t>
      </w:r>
      <w:r w:rsidRPr="00EF1D61">
        <w:rPr>
          <w:rFonts w:asciiTheme="minorHAnsi" w:hAnsiTheme="minorHAnsi" w:cstheme="minorHAnsi"/>
          <w:b/>
          <w:sz w:val="20"/>
          <w:szCs w:val="20"/>
          <w:lang w:val="es-ES"/>
        </w:rPr>
        <w:t xml:space="preserve">: </w:t>
      </w:r>
      <w:r w:rsidR="002C7BBE" w:rsidRPr="00EF1D61">
        <w:rPr>
          <w:rFonts w:asciiTheme="minorHAnsi" w:hAnsiTheme="minorHAnsi" w:cstheme="minorHAnsi"/>
          <w:sz w:val="20"/>
          <w:szCs w:val="20"/>
          <w:lang w:val="es-ES"/>
        </w:rPr>
        <w:t>Obra ejecutada en el lecho marino</w:t>
      </w:r>
      <w:r w:rsidRPr="00EF1D61">
        <w:rPr>
          <w:rFonts w:asciiTheme="minorHAnsi" w:hAnsiTheme="minorHAnsi" w:cstheme="minorHAnsi"/>
          <w:sz w:val="20"/>
          <w:szCs w:val="20"/>
          <w:lang w:val="es-ES"/>
        </w:rPr>
        <w:t>.</w:t>
      </w:r>
      <w:r w:rsidR="00FB1B3F" w:rsidRPr="00EF1D61">
        <w:rPr>
          <w:rFonts w:asciiTheme="minorHAnsi" w:hAnsiTheme="minorHAnsi" w:cstheme="minorHAnsi"/>
          <w:b/>
          <w:sz w:val="20"/>
          <w:szCs w:val="20"/>
          <w:lang w:val="es-ES"/>
        </w:rPr>
        <w:t xml:space="preserve"> </w:t>
      </w:r>
    </w:p>
    <w:p w14:paraId="0A99FBD9" w14:textId="7753AA0C" w:rsidR="00FB1B3F" w:rsidRPr="00EF1D61" w:rsidRDefault="00FB1B3F"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Obra de Protección</w:t>
      </w:r>
      <w:r w:rsidR="00A60F95" w:rsidRPr="00EF1D61">
        <w:rPr>
          <w:rFonts w:asciiTheme="minorHAnsi" w:hAnsiTheme="minorHAnsi" w:cstheme="minorHAnsi"/>
          <w:b/>
          <w:sz w:val="20"/>
          <w:szCs w:val="20"/>
          <w:lang w:val="es-ES"/>
        </w:rPr>
        <w:t xml:space="preserve"> </w:t>
      </w:r>
      <w:r w:rsidR="00C355C4" w:rsidRPr="00EF1D61">
        <w:rPr>
          <w:rFonts w:asciiTheme="minorHAnsi" w:hAnsiTheme="minorHAnsi" w:cstheme="minorHAnsi"/>
          <w:b/>
          <w:sz w:val="20"/>
          <w:szCs w:val="20"/>
          <w:lang w:val="es-ES"/>
        </w:rPr>
        <w:t>F</w:t>
      </w:r>
      <w:r w:rsidR="00A60F95" w:rsidRPr="00EF1D61">
        <w:rPr>
          <w:rFonts w:asciiTheme="minorHAnsi" w:hAnsiTheme="minorHAnsi" w:cstheme="minorHAnsi"/>
          <w:b/>
          <w:sz w:val="20"/>
          <w:szCs w:val="20"/>
          <w:lang w:val="es-ES"/>
        </w:rPr>
        <w:t xml:space="preserve">luvial: </w:t>
      </w:r>
      <w:r w:rsidR="00E16795" w:rsidRPr="00EF1D61">
        <w:rPr>
          <w:rFonts w:asciiTheme="minorHAnsi" w:hAnsiTheme="minorHAnsi" w:cstheme="minorHAnsi"/>
          <w:sz w:val="20"/>
          <w:szCs w:val="20"/>
          <w:lang w:val="es-ES"/>
        </w:rPr>
        <w:t>Obra</w:t>
      </w:r>
      <w:r w:rsidR="00FD5B42" w:rsidRPr="00EF1D61">
        <w:rPr>
          <w:rFonts w:asciiTheme="minorHAnsi" w:hAnsiTheme="minorHAnsi" w:cstheme="minorHAnsi"/>
          <w:sz w:val="20"/>
          <w:szCs w:val="20"/>
          <w:lang w:val="es-ES"/>
        </w:rPr>
        <w:t xml:space="preserve"> </w:t>
      </w:r>
      <w:r w:rsidR="004F4626" w:rsidRPr="00EF1D61">
        <w:rPr>
          <w:rFonts w:asciiTheme="minorHAnsi" w:hAnsiTheme="minorHAnsi" w:cstheme="minorHAnsi"/>
          <w:sz w:val="20"/>
          <w:szCs w:val="20"/>
          <w:lang w:val="es-ES"/>
        </w:rPr>
        <w:t xml:space="preserve">civil hidráulica </w:t>
      </w:r>
      <w:r w:rsidR="000C6FCE" w:rsidRPr="00EF1D61">
        <w:rPr>
          <w:rFonts w:asciiTheme="minorHAnsi" w:hAnsiTheme="minorHAnsi" w:cstheme="minorHAnsi"/>
          <w:sz w:val="20"/>
          <w:szCs w:val="20"/>
          <w:lang w:val="es-ES"/>
        </w:rPr>
        <w:t xml:space="preserve">construida con el objetivo de </w:t>
      </w:r>
      <w:r w:rsidR="00A60F95" w:rsidRPr="00EF1D61">
        <w:rPr>
          <w:rFonts w:asciiTheme="minorHAnsi" w:hAnsiTheme="minorHAnsi" w:cstheme="minorHAnsi"/>
          <w:sz w:val="20"/>
          <w:szCs w:val="20"/>
          <w:lang w:val="es-ES"/>
        </w:rPr>
        <w:t>proteger o defender una orilla de un río contra la acción de la erosión</w:t>
      </w:r>
      <w:r w:rsidR="00F14108" w:rsidRPr="00EF1D61">
        <w:rPr>
          <w:rFonts w:asciiTheme="minorHAnsi" w:hAnsiTheme="minorHAnsi" w:cstheme="minorHAnsi"/>
          <w:sz w:val="20"/>
          <w:szCs w:val="20"/>
          <w:lang w:val="es-ES"/>
        </w:rPr>
        <w:t xml:space="preserve"> por la acción de sus aguas con el propósito de estabilizarlas.</w:t>
      </w:r>
    </w:p>
    <w:p w14:paraId="4F88DBF5" w14:textId="08FD6082" w:rsidR="00326CA5" w:rsidRPr="00EF1D61" w:rsidRDefault="00326CA5"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Paramento:</w:t>
      </w:r>
      <w:r w:rsidRPr="00EF1D61">
        <w:rPr>
          <w:rFonts w:asciiTheme="minorHAnsi" w:hAnsiTheme="minorHAnsi" w:cstheme="minorHAnsi"/>
          <w:sz w:val="20"/>
          <w:szCs w:val="20"/>
          <w:lang w:val="es-ES"/>
        </w:rPr>
        <w:t xml:space="preserve"> Plano vertical que delimita el inicio de la construcción en un predio. Cuando no existe antejardín coincide con la línea de demarcación. </w:t>
      </w:r>
    </w:p>
    <w:p w14:paraId="4875A9A4" w14:textId="7325D33C" w:rsidR="008D61E1" w:rsidRPr="00EF1D61" w:rsidRDefault="008D61E1"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Paso </w:t>
      </w:r>
      <w:r w:rsidR="008A1377" w:rsidRPr="00EF1D61">
        <w:rPr>
          <w:rFonts w:asciiTheme="minorHAnsi" w:hAnsiTheme="minorHAnsi" w:cstheme="minorHAnsi"/>
          <w:b/>
          <w:sz w:val="20"/>
          <w:szCs w:val="20"/>
          <w:lang w:val="es-ES"/>
        </w:rPr>
        <w:t xml:space="preserve">e Intersección a </w:t>
      </w:r>
      <w:r w:rsidR="00FE7F35" w:rsidRPr="00EF1D61">
        <w:rPr>
          <w:rFonts w:asciiTheme="minorHAnsi" w:hAnsiTheme="minorHAnsi" w:cstheme="minorHAnsi"/>
          <w:b/>
          <w:sz w:val="20"/>
          <w:szCs w:val="20"/>
          <w:lang w:val="es-ES"/>
        </w:rPr>
        <w:t>D</w:t>
      </w:r>
      <w:r w:rsidR="008A1377" w:rsidRPr="00EF1D61">
        <w:rPr>
          <w:rFonts w:asciiTheme="minorHAnsi" w:hAnsiTheme="minorHAnsi" w:cstheme="minorHAnsi"/>
          <w:b/>
          <w:sz w:val="20"/>
          <w:szCs w:val="20"/>
          <w:lang w:val="es-ES"/>
        </w:rPr>
        <w:t xml:space="preserve">esnivel </w:t>
      </w:r>
      <w:r w:rsidR="00FE7F35" w:rsidRPr="00EF1D61">
        <w:rPr>
          <w:rFonts w:asciiTheme="minorHAnsi" w:hAnsiTheme="minorHAnsi" w:cstheme="minorHAnsi"/>
          <w:b/>
          <w:sz w:val="20"/>
          <w:szCs w:val="20"/>
          <w:lang w:val="es-ES"/>
        </w:rPr>
        <w:t>V</w:t>
      </w:r>
      <w:r w:rsidR="008A1377" w:rsidRPr="00EF1D61">
        <w:rPr>
          <w:rFonts w:asciiTheme="minorHAnsi" w:hAnsiTheme="minorHAnsi" w:cstheme="minorHAnsi"/>
          <w:b/>
          <w:sz w:val="20"/>
          <w:szCs w:val="20"/>
          <w:lang w:val="es-ES"/>
        </w:rPr>
        <w:t>ehicular:</w:t>
      </w:r>
      <w:r w:rsidR="008A1377" w:rsidRPr="00EF1D61">
        <w:rPr>
          <w:rFonts w:asciiTheme="minorHAnsi" w:hAnsiTheme="minorHAnsi" w:cstheme="minorHAnsi"/>
          <w:sz w:val="20"/>
          <w:szCs w:val="20"/>
          <w:lang w:val="es-ES"/>
        </w:rPr>
        <w:t xml:space="preserve"> Infraestructura formada por el cruce de dos o más corredores en distinto nivel, con la finalidad de no interrumpir el flujo vehicular, salvando obstáculos naturales o artificiales.</w:t>
      </w:r>
    </w:p>
    <w:p w14:paraId="505F6D14" w14:textId="0D25A54D" w:rsidR="00775859" w:rsidRPr="00EF1D61" w:rsidRDefault="00775859"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Pavimentos Asfálticos y/o Pavimentos de Concreto Hidráulico</w:t>
      </w:r>
      <w:r w:rsidR="00F14108"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R</w:t>
      </w:r>
      <w:r w:rsidR="00F14108" w:rsidRPr="00EF1D61">
        <w:rPr>
          <w:rFonts w:asciiTheme="minorHAnsi" w:hAnsiTheme="minorHAnsi" w:cstheme="minorHAnsi"/>
          <w:b/>
          <w:sz w:val="20"/>
          <w:szCs w:val="20"/>
          <w:lang w:val="es-ES"/>
        </w:rPr>
        <w:t>eforzado</w:t>
      </w:r>
      <w:r w:rsidRPr="00EF1D61">
        <w:rPr>
          <w:rFonts w:asciiTheme="minorHAnsi" w:hAnsiTheme="minorHAnsi" w:cstheme="minorHAnsi"/>
          <w:b/>
          <w:sz w:val="20"/>
          <w:szCs w:val="20"/>
          <w:lang w:val="es-ES"/>
        </w:rPr>
        <w:t xml:space="preserve">: </w:t>
      </w:r>
      <w:r w:rsidR="00F14108" w:rsidRPr="00EF1D61">
        <w:rPr>
          <w:rFonts w:asciiTheme="minorHAnsi" w:hAnsiTheme="minorHAnsi" w:cstheme="minorHAnsi"/>
          <w:sz w:val="20"/>
          <w:szCs w:val="20"/>
          <w:lang w:val="es-ES"/>
        </w:rPr>
        <w:t>Estructura constituida por un conjunto de capas superpuestas, adecuadamente compactados, que se construyen sobre la subrasante con el objeto de soportar las cargas del tránsito durante un per</w:t>
      </w:r>
      <w:r w:rsidR="00A05A8A" w:rsidRPr="00EF1D61">
        <w:rPr>
          <w:rFonts w:asciiTheme="minorHAnsi" w:hAnsiTheme="minorHAnsi" w:cstheme="minorHAnsi"/>
          <w:sz w:val="20"/>
          <w:szCs w:val="20"/>
          <w:lang w:val="es-ES"/>
        </w:rPr>
        <w:t>í</w:t>
      </w:r>
      <w:r w:rsidR="00F14108" w:rsidRPr="00EF1D61">
        <w:rPr>
          <w:rFonts w:asciiTheme="minorHAnsi" w:hAnsiTheme="minorHAnsi" w:cstheme="minorHAnsi"/>
          <w:sz w:val="20"/>
          <w:szCs w:val="20"/>
          <w:lang w:val="es-ES"/>
        </w:rPr>
        <w:t>odo de varios años, brindando una superficie de rodamiento uniforme, cómoda y segura. Dichas capas superficiales se encuentran en contacto directo con el tráfico de vehículos</w:t>
      </w:r>
      <w:r w:rsidR="00681A73" w:rsidRPr="00EF1D61">
        <w:rPr>
          <w:rFonts w:asciiTheme="minorHAnsi" w:hAnsiTheme="minorHAnsi" w:cstheme="minorHAnsi"/>
          <w:sz w:val="20"/>
          <w:szCs w:val="20"/>
          <w:lang w:val="es-ES"/>
        </w:rPr>
        <w:t xml:space="preserve"> o aeronaves</w:t>
      </w:r>
      <w:r w:rsidR="00F14108" w:rsidRPr="00EF1D61">
        <w:rPr>
          <w:rFonts w:asciiTheme="minorHAnsi" w:hAnsiTheme="minorHAnsi" w:cstheme="minorHAnsi"/>
          <w:sz w:val="20"/>
          <w:szCs w:val="20"/>
          <w:lang w:val="es-ES"/>
        </w:rPr>
        <w:t xml:space="preserve"> y pueden estar constituidas en concreto asfáltico o en concreto hidráulico reforzado.</w:t>
      </w:r>
    </w:p>
    <w:p w14:paraId="45396EBB" w14:textId="31B4F93B" w:rsidR="00313C69" w:rsidRPr="00EF1D61" w:rsidRDefault="00313C6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Perfil Vial: </w:t>
      </w:r>
      <w:r w:rsidRPr="00EF1D61">
        <w:rPr>
          <w:rFonts w:asciiTheme="minorHAnsi" w:hAnsiTheme="minorHAnsi" w:cstheme="minorHAnsi"/>
          <w:sz w:val="20"/>
          <w:szCs w:val="20"/>
          <w:lang w:val="es-ES"/>
        </w:rPr>
        <w:t xml:space="preserve">Representación gráfica de una vía que esquematiza, en el sentido perpendicular al eje, el conjunto de elementos urbanísticos que la comprenden entre los paramentos de los inmuebles. </w:t>
      </w:r>
    </w:p>
    <w:p w14:paraId="181A2A82" w14:textId="18BCFF67" w:rsidR="0012623B" w:rsidRPr="001547E0" w:rsidRDefault="0012623B" w:rsidP="0012623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CO"/>
        </w:rPr>
      </w:pPr>
      <w:r w:rsidRPr="00EF1D61">
        <w:rPr>
          <w:rFonts w:asciiTheme="minorHAnsi" w:hAnsiTheme="minorHAnsi" w:cstheme="minorHAnsi"/>
          <w:b/>
          <w:sz w:val="20"/>
          <w:szCs w:val="20"/>
          <w:lang w:val="es-CO"/>
        </w:rPr>
        <w:t>Pista de Aeródromo:</w:t>
      </w:r>
      <w:r w:rsidRPr="00EF1D61">
        <w:rPr>
          <w:rFonts w:asciiTheme="minorHAnsi" w:hAnsiTheme="minorHAnsi" w:cstheme="minorHAnsi"/>
          <w:sz w:val="20"/>
          <w:szCs w:val="20"/>
          <w:lang w:val="es-CO"/>
        </w:rPr>
        <w:t xml:space="preserve"> Área rectangular definida en un aeródromo terrestre preparada para el aterrizaje y el despegue de las </w:t>
      </w:r>
      <w:r w:rsidRPr="00EF1D61">
        <w:rPr>
          <w:rFonts w:asciiTheme="minorHAnsi" w:hAnsiTheme="minorHAnsi" w:cstheme="minorHAnsi"/>
          <w:sz w:val="20"/>
          <w:szCs w:val="20"/>
          <w:lang w:val="es-ES"/>
        </w:rPr>
        <w:t>aeronaves</w:t>
      </w:r>
      <w:r w:rsidRPr="00EF1D61">
        <w:rPr>
          <w:rFonts w:asciiTheme="minorHAnsi" w:hAnsiTheme="minorHAnsi" w:cstheme="minorHAnsi"/>
          <w:sz w:val="20"/>
          <w:szCs w:val="20"/>
          <w:vertAlign w:val="superscript"/>
          <w:lang w:val="es-ES"/>
        </w:rPr>
        <w:footnoteReference w:id="8"/>
      </w:r>
      <w:r w:rsidRPr="00EF1D61">
        <w:rPr>
          <w:rFonts w:asciiTheme="minorHAnsi" w:hAnsiTheme="minorHAnsi" w:cstheme="minorHAnsi"/>
          <w:sz w:val="20"/>
          <w:szCs w:val="20"/>
          <w:lang w:val="es-ES"/>
        </w:rPr>
        <w:t>.</w:t>
      </w:r>
    </w:p>
    <w:p w14:paraId="77E86969" w14:textId="2F9C3E98" w:rsidR="00775859" w:rsidRPr="00EF1D61" w:rsidRDefault="0077585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Pistas de Aeropuertos: </w:t>
      </w:r>
      <w:r w:rsidR="00F9685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cuya finalidad es permitir la circulación, despegue y aterrizaje de aviones (aeronaves) en condiciones de continuidad en el espacio y </w:t>
      </w:r>
      <w:r w:rsidR="00754421"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tales como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istas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eropuertos, </w:t>
      </w:r>
      <w:r w:rsidR="00FB72FD"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alle de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odaje 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 de </w:t>
      </w:r>
      <w:proofErr w:type="spellStart"/>
      <w:r w:rsidR="00FB72FD"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axeo</w:t>
      </w:r>
      <w:proofErr w:type="spellEnd"/>
      <w:r w:rsidRPr="00EF1D61">
        <w:rPr>
          <w:rFonts w:asciiTheme="minorHAnsi" w:hAnsiTheme="minorHAnsi" w:cstheme="minorHAnsi"/>
          <w:sz w:val="20"/>
          <w:szCs w:val="20"/>
          <w:lang w:val="es-ES"/>
        </w:rPr>
        <w:t xml:space="preserve">; </w:t>
      </w:r>
      <w:r w:rsidR="00FB72FD" w:rsidRPr="00EF1D61">
        <w:rPr>
          <w:rFonts w:asciiTheme="minorHAnsi" w:hAnsiTheme="minorHAnsi" w:cstheme="minorHAnsi"/>
          <w:sz w:val="20"/>
          <w:szCs w:val="20"/>
          <w:lang w:val="es-ES"/>
        </w:rPr>
        <w:t>pl</w:t>
      </w:r>
      <w:r w:rsidRPr="00EF1D61">
        <w:rPr>
          <w:rFonts w:asciiTheme="minorHAnsi" w:hAnsiTheme="minorHAnsi" w:cstheme="minorHAnsi"/>
          <w:sz w:val="20"/>
          <w:szCs w:val="20"/>
          <w:lang w:val="es-ES"/>
        </w:rPr>
        <w:t xml:space="preserve">ataforma o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ampa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eropuerto</w:t>
      </w:r>
      <w:r w:rsidR="00FB72FD" w:rsidRPr="00EF1D61">
        <w:rPr>
          <w:rFonts w:asciiTheme="minorHAnsi" w:hAnsiTheme="minorHAnsi" w:cstheme="minorHAnsi"/>
          <w:sz w:val="20"/>
          <w:szCs w:val="20"/>
          <w:lang w:val="es-ES"/>
        </w:rPr>
        <w:t>.</w:t>
      </w:r>
    </w:p>
    <w:p w14:paraId="2A20D67C" w14:textId="71017EFB" w:rsidR="00617AC0" w:rsidRPr="00EF1D61" w:rsidRDefault="00775859"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Placa Huella: </w:t>
      </w:r>
      <w:r w:rsidRPr="00EF1D61">
        <w:rPr>
          <w:rFonts w:asciiTheme="minorHAnsi" w:hAnsiTheme="minorHAnsi" w:cstheme="minorHAnsi"/>
          <w:sz w:val="20"/>
          <w:szCs w:val="20"/>
          <w:lang w:val="es-ES"/>
        </w:rPr>
        <w:t>Estructura conformada por placas de concreto hidráulico reforzado separadas por franjas de concreto ciclópeo, confinadas por bordillos y/o cunetas construidas sobre una base de afirmado y/o material seleccionado compactado</w:t>
      </w:r>
      <w:r w:rsidR="00F14108" w:rsidRPr="00EF1D61">
        <w:rPr>
          <w:rFonts w:asciiTheme="minorHAnsi" w:hAnsiTheme="minorHAnsi" w:cstheme="minorHAnsi"/>
          <w:sz w:val="20"/>
          <w:szCs w:val="20"/>
          <w:lang w:val="es-ES"/>
        </w:rPr>
        <w:t>.</w:t>
      </w:r>
    </w:p>
    <w:p w14:paraId="75C305EB" w14:textId="77777777" w:rsidR="00F56217" w:rsidRPr="00EF1D61" w:rsidRDefault="00F56217" w:rsidP="00F56217">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CO"/>
        </w:rPr>
      </w:pPr>
      <w:r w:rsidRPr="00EF1D61">
        <w:rPr>
          <w:rFonts w:asciiTheme="minorHAnsi" w:hAnsiTheme="minorHAnsi" w:cstheme="minorHAnsi"/>
          <w:b/>
          <w:sz w:val="20"/>
          <w:szCs w:val="20"/>
          <w:lang w:val="es-CO"/>
        </w:rPr>
        <w:t xml:space="preserve">Plataforma: </w:t>
      </w:r>
      <w:r w:rsidRPr="00EF1D61">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64F38F38" w14:textId="65ECF808" w:rsidR="007D0036" w:rsidRPr="001547E0" w:rsidRDefault="007D0036" w:rsidP="00000814">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Plazas:</w:t>
      </w:r>
      <w:r w:rsidRPr="00EF1D61">
        <w:rPr>
          <w:rFonts w:asciiTheme="minorHAnsi" w:hAnsiTheme="minorHAnsi" w:cstheme="minorHAnsi"/>
          <w:sz w:val="20"/>
          <w:szCs w:val="20"/>
          <w:lang w:val="es-ES"/>
        </w:rPr>
        <w:t xml:space="preserve"> Plazoletas de menor extensión que generalmente ocupan </w:t>
      </w:r>
      <w:r w:rsidR="007A3F34" w:rsidRPr="00EF1D61">
        <w:rPr>
          <w:rFonts w:asciiTheme="minorHAnsi" w:hAnsiTheme="minorHAnsi" w:cstheme="minorHAnsi"/>
          <w:sz w:val="20"/>
          <w:szCs w:val="20"/>
          <w:lang w:val="es-ES"/>
        </w:rPr>
        <w:t xml:space="preserve">una </w:t>
      </w:r>
      <w:r w:rsidRPr="00EF1D61">
        <w:rPr>
          <w:rFonts w:asciiTheme="minorHAnsi" w:hAnsiTheme="minorHAnsi" w:cstheme="minorHAnsi"/>
          <w:sz w:val="20"/>
          <w:szCs w:val="20"/>
          <w:lang w:val="es-ES"/>
        </w:rPr>
        <w:t>manzana</w:t>
      </w:r>
      <w:r w:rsidR="007A3F34" w:rsidRPr="00EF1D61">
        <w:rPr>
          <w:rFonts w:asciiTheme="minorHAnsi" w:hAnsiTheme="minorHAnsi" w:cstheme="minorHAnsi"/>
          <w:sz w:val="20"/>
          <w:szCs w:val="20"/>
          <w:lang w:val="es-ES"/>
        </w:rPr>
        <w:t xml:space="preserve"> completa</w:t>
      </w:r>
      <w:r w:rsidRPr="00EF1D61">
        <w:rPr>
          <w:rFonts w:asciiTheme="minorHAnsi" w:hAnsiTheme="minorHAnsi" w:cstheme="minorHAnsi"/>
          <w:sz w:val="20"/>
          <w:szCs w:val="20"/>
          <w:lang w:val="es-ES"/>
        </w:rPr>
        <w:t>.</w:t>
      </w:r>
    </w:p>
    <w:p w14:paraId="402F789C" w14:textId="65B80F4C" w:rsidR="005332C5" w:rsidRPr="00EF1D61"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Plazoletas:</w:t>
      </w:r>
      <w:r w:rsidRPr="00EF1D61">
        <w:rPr>
          <w:rFonts w:asciiTheme="minorHAnsi" w:hAnsiTheme="minorHAnsi" w:cstheme="minorHAnsi"/>
          <w:sz w:val="20"/>
          <w:szCs w:val="20"/>
          <w:lang w:val="es-ES"/>
        </w:rPr>
        <w:t xml:space="preserve"> </w:t>
      </w:r>
      <w:r w:rsidR="009F5A31"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de espacio público abiertas, tratadas como zonas duras y destinadas al disfrute de los ciudadanos y las actividades de convivencia</w:t>
      </w:r>
      <w:r w:rsidR="00685023" w:rsidRPr="00EF1D61">
        <w:rPr>
          <w:rFonts w:asciiTheme="minorHAnsi" w:hAnsiTheme="minorHAnsi" w:cstheme="minorHAnsi"/>
          <w:sz w:val="20"/>
          <w:szCs w:val="20"/>
          <w:lang w:val="es-ES"/>
        </w:rPr>
        <w:t xml:space="preserve">, ocupan media manzana. </w:t>
      </w:r>
    </w:p>
    <w:p w14:paraId="188EF65A" w14:textId="716C8152" w:rsidR="00617AC0" w:rsidRPr="00EF1D61" w:rsidRDefault="005332C5" w:rsidP="70181FAD">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Plazuelas:</w:t>
      </w:r>
      <w:r w:rsidRPr="00EF1D61">
        <w:rPr>
          <w:rFonts w:asciiTheme="minorHAnsi" w:hAnsiTheme="minorHAnsi" w:cstheme="minorHAnsi"/>
          <w:sz w:val="20"/>
          <w:szCs w:val="20"/>
          <w:lang w:val="es-ES"/>
        </w:rPr>
        <w:t xml:space="preserve"> </w:t>
      </w:r>
      <w:r w:rsidR="00CC1860" w:rsidRPr="00EF1D61">
        <w:rPr>
          <w:rFonts w:asciiTheme="minorHAnsi" w:hAnsiTheme="minorHAnsi" w:cstheme="minorHAnsi"/>
          <w:sz w:val="20"/>
          <w:szCs w:val="20"/>
          <w:lang w:val="es-ES"/>
        </w:rPr>
        <w:t>Á</w:t>
      </w:r>
      <w:r w:rsidR="00626FA1" w:rsidRPr="00EF1D61">
        <w:rPr>
          <w:rFonts w:asciiTheme="minorHAnsi" w:hAnsiTheme="minorHAnsi" w:cstheme="minorHAnsi"/>
          <w:sz w:val="20"/>
          <w:szCs w:val="20"/>
          <w:lang w:val="es-ES"/>
        </w:rPr>
        <w:t>reas de espacio público abiertas, tratadas como zonas duras y destinadas al disfrute de los ciudadanos y</w:t>
      </w:r>
      <w:r w:rsidR="5D4A8C47"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a</w:t>
      </w:r>
      <w:r w:rsidR="00626FA1" w:rsidRPr="00EF1D61">
        <w:rPr>
          <w:rFonts w:asciiTheme="minorHAnsi" w:hAnsiTheme="minorHAnsi" w:cstheme="minorHAnsi"/>
          <w:sz w:val="20"/>
          <w:szCs w:val="20"/>
          <w:lang w:val="es-ES"/>
        </w:rPr>
        <w:t xml:space="preserve"> las actividades de convivencia que</w:t>
      </w:r>
      <w:r w:rsidRPr="00EF1D61">
        <w:rPr>
          <w:rFonts w:asciiTheme="minorHAnsi" w:hAnsiTheme="minorHAnsi" w:cstheme="minorHAnsi"/>
          <w:sz w:val="20"/>
          <w:szCs w:val="20"/>
          <w:lang w:val="es-ES"/>
        </w:rPr>
        <w:t xml:space="preserve"> ocupan </w:t>
      </w:r>
      <w:r w:rsidR="00626FA1" w:rsidRPr="00EF1D61">
        <w:rPr>
          <w:rFonts w:asciiTheme="minorHAnsi" w:hAnsiTheme="minorHAnsi" w:cstheme="minorHAnsi"/>
          <w:sz w:val="20"/>
          <w:szCs w:val="20"/>
          <w:lang w:val="es-ES"/>
        </w:rPr>
        <w:t>un cuarto</w:t>
      </w:r>
      <w:r w:rsidR="00534824" w:rsidRPr="00EF1D61">
        <w:rPr>
          <w:rFonts w:asciiTheme="minorHAnsi" w:hAnsiTheme="minorHAnsi" w:cstheme="minorHAnsi"/>
          <w:sz w:val="20"/>
          <w:szCs w:val="20"/>
          <w:lang w:val="es-ES"/>
        </w:rPr>
        <w:t xml:space="preserve"> (1/4)</w:t>
      </w:r>
      <w:r w:rsidR="00626FA1" w:rsidRPr="00EF1D61">
        <w:rPr>
          <w:rFonts w:asciiTheme="minorHAnsi" w:hAnsiTheme="minorHAnsi" w:cstheme="minorHAnsi"/>
          <w:sz w:val="20"/>
          <w:szCs w:val="20"/>
          <w:lang w:val="es-ES"/>
        </w:rPr>
        <w:t xml:space="preserve"> de manzana.</w:t>
      </w:r>
    </w:p>
    <w:p w14:paraId="24376A3C" w14:textId="0187AFCD" w:rsidR="00DB0B82" w:rsidRPr="00EF1D61" w:rsidRDefault="00DB0B82" w:rsidP="00A3232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Pontones: </w:t>
      </w:r>
      <w:r w:rsidRPr="00EF1D61">
        <w:rPr>
          <w:rFonts w:asciiTheme="minorHAnsi" w:hAnsiTheme="minorHAnsi" w:cstheme="minorHAnsi"/>
          <w:sz w:val="20"/>
          <w:szCs w:val="20"/>
          <w:lang w:val="es-ES"/>
        </w:rPr>
        <w:t>Es una estructura de drenaje para el paso de vehículos, cuya luz medida paralela al eje de la carretera es menor o igual a diez metros (10m).</w:t>
      </w:r>
    </w:p>
    <w:p w14:paraId="134DC690" w14:textId="4D700192" w:rsidR="001B3E9A" w:rsidRPr="00EF1D61"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en Concreto Hidráulico: </w:t>
      </w:r>
      <w:r w:rsidRPr="00EF1D61">
        <w:rPr>
          <w:rFonts w:asciiTheme="minorHAnsi" w:hAnsiTheme="minorHAnsi" w:cstheme="minorHAnsi"/>
          <w:sz w:val="20"/>
          <w:szCs w:val="20"/>
          <w:lang w:val="es-ES"/>
        </w:rPr>
        <w:t>Estructura cuya losa o placa de circulación vehicular está soportada por elementos estructurales construidos con concreto hidráulico.</w:t>
      </w:r>
    </w:p>
    <w:p w14:paraId="2FD037FF" w14:textId="53FAD1A8" w:rsidR="003F2F5B" w:rsidRPr="00EF1D61" w:rsidRDefault="003F2F5B" w:rsidP="162299C3">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Férreo: </w:t>
      </w:r>
      <w:r w:rsidR="0081461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EF1D61" w:rsidRDefault="00F959F1" w:rsidP="009D4952">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Metálico: </w:t>
      </w:r>
      <w:r w:rsidR="00814612" w:rsidRPr="00EF1D61">
        <w:rPr>
          <w:rFonts w:asciiTheme="minorHAnsi" w:hAnsiTheme="minorHAnsi" w:cstheme="minorHAnsi"/>
          <w:sz w:val="20"/>
          <w:szCs w:val="20"/>
          <w:lang w:val="es-ES"/>
        </w:rPr>
        <w:t>E</w:t>
      </w:r>
      <w:r w:rsidRPr="00EF1D61">
        <w:rPr>
          <w:rFonts w:asciiTheme="minorHAnsi" w:hAnsiTheme="minorHAnsi" w:cstheme="minorHAnsi"/>
          <w:sz w:val="20"/>
          <w:szCs w:val="20"/>
          <w:lang w:val="es-ES"/>
        </w:rPr>
        <w:t xml:space="preserve">structura cuya losa o placa de circulación vehicular está soportada por elementos estructurales metálicos. </w:t>
      </w:r>
    </w:p>
    <w:p w14:paraId="6F56C28C" w14:textId="4B89A9CC" w:rsidR="007926EE" w:rsidRPr="00EF1D61" w:rsidRDefault="009D495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Puente Metálico Modular</w:t>
      </w:r>
      <w:r w:rsidR="007926EE" w:rsidRPr="00EF1D61">
        <w:rPr>
          <w:rFonts w:asciiTheme="minorHAnsi" w:hAnsiTheme="minorHAnsi" w:cstheme="minorHAnsi"/>
          <w:b/>
          <w:sz w:val="20"/>
          <w:szCs w:val="20"/>
          <w:lang w:val="es-ES"/>
        </w:rPr>
        <w:t xml:space="preserve">: </w:t>
      </w:r>
      <w:r w:rsidR="007926EE" w:rsidRPr="00EF1D61">
        <w:rPr>
          <w:rFonts w:asciiTheme="minorHAnsi" w:hAnsiTheme="minorHAnsi" w:cstheme="minorHAnsi"/>
          <w:sz w:val="20"/>
          <w:szCs w:val="20"/>
          <w:lang w:val="es-ES"/>
        </w:rPr>
        <w:t>Estructura que se monta o desmonta mediante la simple adición de componentes de acero modulares prefabricados para puentes</w:t>
      </w:r>
      <w:r w:rsidR="00F01A0F" w:rsidRPr="00EF1D61">
        <w:rPr>
          <w:rFonts w:asciiTheme="minorHAnsi" w:hAnsiTheme="minorHAnsi" w:cstheme="minorHAnsi"/>
          <w:sz w:val="20"/>
          <w:szCs w:val="20"/>
          <w:lang w:val="es-ES"/>
        </w:rPr>
        <w:t>.</w:t>
      </w:r>
      <w:r w:rsidR="007926EE"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os puentes pueden adaptarse fácilmente hasta la longitud, ancho y resistencia deseados, permitiendo diversas aplicaciones y usos.</w:t>
      </w:r>
    </w:p>
    <w:p w14:paraId="53A8D339" w14:textId="42A85BB8" w:rsidR="00FB1B3F" w:rsidRPr="00EF1D61" w:rsidRDefault="00F959F1" w:rsidP="00F26201">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Mixto: </w:t>
      </w:r>
      <w:r w:rsidR="00F26201" w:rsidRPr="00EF1D61">
        <w:rPr>
          <w:rFonts w:asciiTheme="minorHAnsi" w:hAnsiTheme="minorHAnsi" w:cstheme="minorHAnsi"/>
          <w:sz w:val="20"/>
          <w:szCs w:val="20"/>
          <w:lang w:val="es-ES"/>
        </w:rPr>
        <w:t xml:space="preserve">Estructura que teniendo mínimo dos luces, una de ellas es metálica y la otra </w:t>
      </w:r>
      <w:r w:rsidR="00F01A0F" w:rsidRPr="00EF1D61">
        <w:rPr>
          <w:rFonts w:asciiTheme="minorHAnsi" w:hAnsiTheme="minorHAnsi" w:cstheme="minorHAnsi"/>
          <w:sz w:val="20"/>
          <w:szCs w:val="20"/>
          <w:lang w:val="es-ES"/>
        </w:rPr>
        <w:t xml:space="preserve">es </w:t>
      </w:r>
      <w:r w:rsidR="00F26201" w:rsidRPr="00EF1D61">
        <w:rPr>
          <w:rFonts w:asciiTheme="minorHAnsi" w:hAnsiTheme="minorHAnsi" w:cstheme="minorHAnsi"/>
          <w:sz w:val="20"/>
          <w:szCs w:val="20"/>
          <w:lang w:val="es-ES"/>
        </w:rPr>
        <w:t>en concreto hidráulico</w:t>
      </w:r>
      <w:r w:rsidR="006A11BA" w:rsidRPr="006A11BA">
        <w:rPr>
          <w:rFonts w:asciiTheme="minorHAnsi" w:hAnsiTheme="minorHAnsi" w:cstheme="minorHAnsi"/>
          <w:bCs/>
          <w:sz w:val="20"/>
          <w:szCs w:val="20"/>
          <w:lang w:val="es-ES"/>
        </w:rPr>
        <w:t>.</w:t>
      </w:r>
      <w:r w:rsidR="00F26201" w:rsidRPr="00EF1D61" w:rsidDel="00F26201">
        <w:rPr>
          <w:rFonts w:asciiTheme="minorHAnsi" w:hAnsiTheme="minorHAnsi" w:cstheme="minorHAnsi"/>
          <w:b/>
          <w:sz w:val="20"/>
          <w:szCs w:val="20"/>
          <w:lang w:val="es-ES"/>
        </w:rPr>
        <w:t xml:space="preserve"> </w:t>
      </w:r>
    </w:p>
    <w:p w14:paraId="0FA03080" w14:textId="7579F783" w:rsidR="00F959F1" w:rsidRPr="00EF1D61" w:rsidRDefault="00F959F1" w:rsidP="00C5386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Puentes Peatonales: </w:t>
      </w:r>
      <w:r w:rsidR="00C5386A" w:rsidRPr="00EF1D61">
        <w:rPr>
          <w:rFonts w:asciiTheme="minorHAnsi" w:hAnsiTheme="minorHAnsi" w:cstheme="minorHAnsi"/>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r w:rsidR="00C5386A" w:rsidRPr="006A11BA">
        <w:rPr>
          <w:rFonts w:asciiTheme="minorHAnsi" w:hAnsiTheme="minorHAnsi" w:cstheme="minorHAnsi"/>
          <w:bCs/>
          <w:sz w:val="20"/>
          <w:szCs w:val="20"/>
          <w:lang w:val="es-ES"/>
        </w:rPr>
        <w:t>.</w:t>
      </w:r>
    </w:p>
    <w:p w14:paraId="1988AC0B" w14:textId="6B538F32" w:rsidR="007926EE" w:rsidRPr="00EF1D61" w:rsidRDefault="00F959F1"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Puentes Vehiculares y/o Viaductos: </w:t>
      </w:r>
      <w:r w:rsidR="0080658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00F01A0F"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permitiendo </w:t>
      </w:r>
      <w:r w:rsidR="00D8363C" w:rsidRPr="00EF1D61">
        <w:rPr>
          <w:rFonts w:asciiTheme="minorHAnsi" w:hAnsiTheme="minorHAnsi" w:cstheme="minorHAnsi"/>
          <w:sz w:val="20"/>
          <w:szCs w:val="20"/>
          <w:lang w:val="es-ES"/>
        </w:rPr>
        <w:t xml:space="preserve">superar </w:t>
      </w:r>
      <w:r w:rsidRPr="00EF1D61">
        <w:rPr>
          <w:rFonts w:asciiTheme="minorHAnsi" w:hAnsiTheme="minorHAnsi" w:cstheme="minorHAnsi"/>
          <w:sz w:val="20"/>
          <w:szCs w:val="20"/>
          <w:lang w:val="es-ES"/>
        </w:rPr>
        <w:t xml:space="preserve">obstáculos como ríos, quebradas, otras vías, carreteras y vías férreas, que permite atravesar un accidente geográfico </w:t>
      </w:r>
      <w:r w:rsidR="008D61E1" w:rsidRPr="00EF1D61">
        <w:rPr>
          <w:rFonts w:asciiTheme="minorHAnsi" w:hAnsiTheme="minorHAnsi" w:cstheme="minorHAnsi"/>
          <w:sz w:val="20"/>
          <w:szCs w:val="20"/>
          <w:lang w:val="es-ES"/>
        </w:rPr>
        <w:t>(río o depresión) o Paso a D</w:t>
      </w:r>
      <w:r w:rsidRPr="00EF1D61">
        <w:rPr>
          <w:rFonts w:asciiTheme="minorHAnsi" w:hAnsiTheme="minorHAnsi" w:cstheme="minorHAnsi"/>
          <w:sz w:val="20"/>
          <w:szCs w:val="20"/>
          <w:lang w:val="es-ES"/>
        </w:rPr>
        <w:t>esnivel para el paso de vehículos</w:t>
      </w:r>
      <w:r w:rsidR="007926EE" w:rsidRPr="00EF1D61">
        <w:rPr>
          <w:rFonts w:asciiTheme="minorHAnsi" w:hAnsiTheme="minorHAnsi" w:cstheme="minorHAnsi"/>
          <w:sz w:val="20"/>
          <w:szCs w:val="20"/>
          <w:lang w:val="es-ES"/>
        </w:rPr>
        <w:t>.</w:t>
      </w:r>
    </w:p>
    <w:p w14:paraId="1926DE2A" w14:textId="7BEC10AF" w:rsidR="00C31A23" w:rsidRPr="001547E0" w:rsidRDefault="00C31A23"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1547E0">
        <w:rPr>
          <w:rFonts w:asciiTheme="minorHAnsi" w:hAnsiTheme="minorHAnsi" w:cstheme="minorHAnsi"/>
          <w:b/>
          <w:sz w:val="20"/>
          <w:szCs w:val="20"/>
          <w:lang w:val="es-ES"/>
        </w:rPr>
        <w:t>Reconstrucción:</w:t>
      </w:r>
      <w:r w:rsidRPr="001547E0">
        <w:rPr>
          <w:rFonts w:asciiTheme="minorHAnsi" w:hAnsiTheme="minorHAnsi" w:cstheme="minorHAnsi"/>
          <w:sz w:val="20"/>
          <w:szCs w:val="20"/>
          <w:lang w:val="es-ES"/>
        </w:rPr>
        <w:t xml:space="preserve"> </w:t>
      </w:r>
      <w:r w:rsidR="00FF6750" w:rsidRPr="001547E0">
        <w:rPr>
          <w:rFonts w:asciiTheme="minorHAnsi" w:hAnsiTheme="minorHAnsi" w:cstheme="minorHAnsi"/>
          <w:sz w:val="20"/>
          <w:szCs w:val="20"/>
          <w:lang w:val="es-ES"/>
        </w:rPr>
        <w:t>Retiro y reemplazo parcial o total de la estructura de un pavimento</w:t>
      </w:r>
      <w:r w:rsidR="009F35C8" w:rsidRPr="001547E0">
        <w:rPr>
          <w:rFonts w:asciiTheme="minorHAnsi" w:hAnsiTheme="minorHAnsi" w:cstheme="minorHAnsi"/>
          <w:sz w:val="20"/>
          <w:szCs w:val="20"/>
          <w:lang w:val="es-ES"/>
        </w:rPr>
        <w:t>,</w:t>
      </w:r>
      <w:r w:rsidR="00FF6750" w:rsidRPr="001547E0">
        <w:rPr>
          <w:rFonts w:asciiTheme="minorHAnsi" w:hAnsiTheme="minorHAnsi" w:cstheme="minorHAnsi"/>
          <w:sz w:val="20"/>
          <w:szCs w:val="20"/>
          <w:lang w:val="es-ES"/>
        </w:rPr>
        <w:t xml:space="preserve"> de espacio público</w:t>
      </w:r>
      <w:r w:rsidR="009F35C8" w:rsidRPr="001547E0">
        <w:rPr>
          <w:rFonts w:asciiTheme="minorHAnsi" w:hAnsiTheme="minorHAnsi" w:cstheme="minorHAnsi"/>
          <w:sz w:val="20"/>
          <w:szCs w:val="20"/>
          <w:lang w:val="es-ES"/>
        </w:rPr>
        <w:t>, o infraestructura</w:t>
      </w:r>
      <w:r w:rsidR="00FF6750" w:rsidRPr="001547E0">
        <w:rPr>
          <w:rFonts w:asciiTheme="minorHAnsi" w:hAnsiTheme="minorHAnsi" w:cstheme="minorHAnsi"/>
          <w:sz w:val="20"/>
          <w:szCs w:val="20"/>
          <w:lang w:val="es-ES"/>
        </w:rPr>
        <w:t>, para generar una nueva estructura. Es posible considerar la reutilización total o parcial de los materiales existentes</w:t>
      </w:r>
      <w:r w:rsidR="00C95039" w:rsidRPr="001547E0">
        <w:rPr>
          <w:rFonts w:asciiTheme="minorHAnsi" w:hAnsiTheme="minorHAnsi" w:cstheme="minorHAnsi"/>
          <w:sz w:val="20"/>
          <w:szCs w:val="20"/>
          <w:lang w:val="es-ES"/>
        </w:rPr>
        <w:t xml:space="preserve"> para la nueva estructura. </w:t>
      </w:r>
    </w:p>
    <w:p w14:paraId="0AFAE322" w14:textId="72A0AD57" w:rsidR="00603B92" w:rsidRPr="00EF1D61" w:rsidRDefault="00603B9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Recuperación de Banca</w:t>
      </w:r>
      <w:r w:rsidR="007926EE" w:rsidRPr="00EF1D61">
        <w:rPr>
          <w:rFonts w:asciiTheme="minorHAnsi" w:hAnsiTheme="minorHAnsi" w:cstheme="minorHAnsi"/>
          <w:b/>
          <w:sz w:val="20"/>
          <w:szCs w:val="20"/>
          <w:lang w:val="es-ES"/>
        </w:rPr>
        <w:t xml:space="preserve">: </w:t>
      </w:r>
      <w:r w:rsidR="004448A4" w:rsidRPr="00EF1D61">
        <w:rPr>
          <w:rFonts w:asciiTheme="minorHAnsi" w:hAnsiTheme="minorHAnsi" w:cstheme="minorHAnsi"/>
          <w:sz w:val="20"/>
          <w:szCs w:val="20"/>
          <w:lang w:val="es-ES"/>
        </w:rPr>
        <w:t>O</w:t>
      </w:r>
      <w:r w:rsidR="007926EE" w:rsidRPr="00EF1D61">
        <w:rPr>
          <w:rFonts w:asciiTheme="minorHAnsi" w:hAnsiTheme="minorHAnsi" w:cstheme="minorHAnsi"/>
          <w:sz w:val="20"/>
          <w:szCs w:val="20"/>
          <w:lang w:val="es-ES"/>
        </w:rPr>
        <w:t xml:space="preserve">bras que propenden por la recuperación de las condiciones de estabilidad iniciales, con el fin de restablecer la </w:t>
      </w:r>
      <w:proofErr w:type="spellStart"/>
      <w:r w:rsidR="007926EE" w:rsidRPr="00EF1D61">
        <w:rPr>
          <w:rFonts w:asciiTheme="minorHAnsi" w:hAnsiTheme="minorHAnsi" w:cstheme="minorHAnsi"/>
          <w:sz w:val="20"/>
          <w:szCs w:val="20"/>
          <w:lang w:val="es-ES"/>
        </w:rPr>
        <w:t>transitabilidad</w:t>
      </w:r>
      <w:proofErr w:type="spellEnd"/>
      <w:r w:rsidR="007926EE" w:rsidRPr="00EF1D61">
        <w:rPr>
          <w:rFonts w:asciiTheme="minorHAnsi" w:hAnsiTheme="minorHAnsi" w:cstheme="minorHAnsi"/>
          <w:sz w:val="20"/>
          <w:szCs w:val="20"/>
          <w:lang w:val="es-ES"/>
        </w:rPr>
        <w:t xml:space="preserve"> y mitigar los efectos adversos que la materialización de la amenaza puede acarrear sobre </w:t>
      </w:r>
      <w:r w:rsidR="00303BBA"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 xml:space="preserve">a estructura y/o los usuarios. </w:t>
      </w:r>
    </w:p>
    <w:p w14:paraId="55E838A3" w14:textId="41423641" w:rsidR="00010486" w:rsidRPr="00EF1D61" w:rsidRDefault="00FD1031"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Red Vial: </w:t>
      </w:r>
      <w:r w:rsidR="004448A4"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onjunto de vías terrestres vehiculares urbanas y rurales. </w:t>
      </w:r>
    </w:p>
    <w:p w14:paraId="271836E5" w14:textId="7FA973FC" w:rsidR="004448A4" w:rsidRPr="00EF1D61" w:rsidRDefault="00F1410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Reforzamiento Estructural</w:t>
      </w:r>
      <w:r w:rsidR="004A76F4" w:rsidRPr="00EF1D61">
        <w:rPr>
          <w:rFonts w:asciiTheme="minorHAnsi" w:hAnsiTheme="minorHAnsi" w:cstheme="minorHAnsi"/>
          <w:b/>
          <w:sz w:val="20"/>
          <w:szCs w:val="20"/>
          <w:lang w:val="es-ES"/>
        </w:rPr>
        <w:t xml:space="preserve"> o Rehabilitación Estructural</w:t>
      </w:r>
      <w:r w:rsidRPr="00EF1D61">
        <w:rPr>
          <w:rFonts w:asciiTheme="minorHAnsi" w:hAnsiTheme="minorHAnsi" w:cstheme="minorHAnsi"/>
          <w:b/>
          <w:sz w:val="20"/>
          <w:szCs w:val="20"/>
          <w:lang w:val="es-ES"/>
        </w:rPr>
        <w:t>:</w:t>
      </w:r>
      <w:r w:rsidRPr="00EF1D61">
        <w:rPr>
          <w:rFonts w:asciiTheme="minorHAnsi" w:hAnsiTheme="minorHAnsi" w:cstheme="minorHAnsi"/>
          <w:sz w:val="20"/>
          <w:szCs w:val="20"/>
          <w:lang w:val="es-ES"/>
        </w:rPr>
        <w:t xml:space="preserve"> </w:t>
      </w:r>
      <w:r w:rsidR="004448A4"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dición de fuerza </w:t>
      </w:r>
      <w:r w:rsidR="007072E4" w:rsidRPr="00EF1D61">
        <w:rPr>
          <w:rFonts w:asciiTheme="minorHAnsi" w:hAnsiTheme="minorHAnsi" w:cstheme="minorHAnsi"/>
          <w:sz w:val="20"/>
          <w:szCs w:val="20"/>
          <w:lang w:val="es-ES"/>
        </w:rPr>
        <w:t xml:space="preserve">o capacidad de carga a un elemento estructural que hace parte de un todo ya sea definido como superestructura, </w:t>
      </w:r>
      <w:r w:rsidR="00303BBA" w:rsidRPr="00EF1D61">
        <w:rPr>
          <w:rFonts w:asciiTheme="minorHAnsi" w:hAnsiTheme="minorHAnsi" w:cstheme="minorHAnsi"/>
          <w:sz w:val="20"/>
          <w:szCs w:val="20"/>
          <w:lang w:val="es-ES"/>
        </w:rPr>
        <w:t>subestructura</w:t>
      </w:r>
      <w:r w:rsidR="007072E4" w:rsidRPr="00EF1D61">
        <w:rPr>
          <w:rFonts w:asciiTheme="minorHAnsi" w:hAnsiTheme="minorHAnsi" w:cstheme="minorHAnsi"/>
          <w:sz w:val="20"/>
          <w:szCs w:val="20"/>
          <w:lang w:val="es-ES"/>
        </w:rPr>
        <w:t xml:space="preserve"> o fundación.  Los ejemplos incluyen la </w:t>
      </w:r>
      <w:r w:rsidR="76FD739A" w:rsidRPr="00EF1D61">
        <w:rPr>
          <w:rFonts w:asciiTheme="minorHAnsi" w:hAnsiTheme="minorHAnsi" w:cstheme="minorHAnsi"/>
          <w:sz w:val="20"/>
          <w:szCs w:val="20"/>
          <w:lang w:val="es-ES"/>
        </w:rPr>
        <w:t>instalación</w:t>
      </w:r>
      <w:r w:rsidR="007072E4" w:rsidRPr="00EF1D61">
        <w:rPr>
          <w:rFonts w:asciiTheme="minorHAnsi" w:hAnsiTheme="minorHAnsi" w:cstheme="minorHAnsi"/>
          <w:sz w:val="20"/>
          <w:szCs w:val="20"/>
          <w:lang w:val="es-ES"/>
        </w:rPr>
        <w:t xml:space="preserve"> de barras de refuerzo de metal debidamente ancladas al elemento existente  en la forma establecida en los estudios y diseños antes de verter el hormigón; o </w:t>
      </w:r>
      <w:r w:rsidR="2EE26336" w:rsidRPr="00EF1D61">
        <w:rPr>
          <w:rFonts w:asciiTheme="minorHAnsi" w:hAnsiTheme="minorHAnsi" w:cstheme="minorHAnsi"/>
          <w:sz w:val="20"/>
          <w:szCs w:val="20"/>
          <w:lang w:val="es-ES"/>
        </w:rPr>
        <w:t>instalar</w:t>
      </w:r>
      <w:r w:rsidR="007072E4" w:rsidRPr="00EF1D61">
        <w:rPr>
          <w:rFonts w:asciiTheme="minorHAnsi" w:hAnsiTheme="minorHAnsi" w:cstheme="minorHAnsi"/>
          <w:sz w:val="20"/>
          <w:szCs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EF1D61" w:rsidRDefault="007072E4" w:rsidP="004448A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EF1D61" w:rsidRDefault="007072E4" w:rsidP="0000081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 actividad no implica actualizar la capacidad de carga de la estructura.</w:t>
      </w:r>
    </w:p>
    <w:p w14:paraId="550A3B69"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77309AB1" w14:textId="22C8F690" w:rsidR="00F81D22" w:rsidRPr="00EF1D61" w:rsidRDefault="00F81D22" w:rsidP="00010486">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Reforzamiento </w:t>
      </w:r>
      <w:r w:rsidR="002D02A1"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2D02A1" w:rsidRPr="00EF1D61">
        <w:rPr>
          <w:rFonts w:asciiTheme="minorHAnsi" w:hAnsiTheme="minorHAnsi" w:cstheme="minorHAnsi"/>
          <w:b/>
          <w:sz w:val="20"/>
          <w:szCs w:val="20"/>
          <w:lang w:val="es-ES"/>
        </w:rPr>
        <w:t xml:space="preserve"> o Rehabilitación Estructural</w:t>
      </w:r>
      <w:r w:rsidR="00F14108" w:rsidRPr="00EF1D61">
        <w:rPr>
          <w:rFonts w:asciiTheme="minorHAnsi" w:hAnsiTheme="minorHAnsi" w:cstheme="minorHAnsi"/>
          <w:b/>
          <w:sz w:val="20"/>
          <w:szCs w:val="20"/>
          <w:lang w:val="es-ES"/>
        </w:rPr>
        <w:t xml:space="preserve"> de </w:t>
      </w:r>
      <w:r w:rsidR="00CC11CB" w:rsidRPr="00EF1D61">
        <w:rPr>
          <w:rFonts w:asciiTheme="minorHAnsi" w:hAnsiTheme="minorHAnsi" w:cstheme="minorHAnsi"/>
          <w:b/>
          <w:sz w:val="20"/>
          <w:szCs w:val="20"/>
          <w:lang w:val="es-ES"/>
        </w:rPr>
        <w:t>P</w:t>
      </w:r>
      <w:r w:rsidR="00F14108" w:rsidRPr="00EF1D61">
        <w:rPr>
          <w:rFonts w:asciiTheme="minorHAnsi" w:hAnsiTheme="minorHAnsi" w:cstheme="minorHAnsi"/>
          <w:b/>
          <w:sz w:val="20"/>
          <w:szCs w:val="20"/>
          <w:lang w:val="es-ES"/>
        </w:rPr>
        <w:t>uentes</w:t>
      </w:r>
      <w:r w:rsidRPr="00EF1D61">
        <w:rPr>
          <w:rFonts w:asciiTheme="minorHAnsi" w:hAnsiTheme="minorHAnsi" w:cstheme="minorHAnsi"/>
          <w:sz w:val="20"/>
          <w:szCs w:val="20"/>
          <w:lang w:val="es-ES"/>
        </w:rPr>
        <w:t xml:space="preserve">: </w:t>
      </w:r>
      <w:r w:rsidR="009054CB" w:rsidRPr="00EF1D61">
        <w:rPr>
          <w:rFonts w:asciiTheme="minorHAnsi" w:hAnsiTheme="minorHAnsi" w:cstheme="minorHAnsi"/>
          <w:sz w:val="20"/>
          <w:szCs w:val="20"/>
          <w:lang w:val="es-ES"/>
        </w:rPr>
        <w:t>T</w:t>
      </w:r>
      <w:r w:rsidR="002D02A1" w:rsidRPr="00EF1D61">
        <w:rPr>
          <w:rFonts w:asciiTheme="minorHAnsi" w:hAnsiTheme="minorHAnsi" w:cstheme="minorHAnsi"/>
          <w:sz w:val="20"/>
          <w:szCs w:val="20"/>
          <w:lang w:val="es-ES"/>
        </w:rPr>
        <w:t>rabajos de reparación con los cuales se pretende que los puentes aumenten su per</w:t>
      </w:r>
      <w:r w:rsidR="00303BBA" w:rsidRPr="00EF1D61">
        <w:rPr>
          <w:rFonts w:asciiTheme="minorHAnsi" w:hAnsiTheme="minorHAnsi" w:cstheme="minorHAnsi"/>
          <w:sz w:val="20"/>
          <w:szCs w:val="20"/>
          <w:lang w:val="es-ES"/>
        </w:rPr>
        <w:t>í</w:t>
      </w:r>
      <w:r w:rsidR="002D02A1" w:rsidRPr="00EF1D61">
        <w:rPr>
          <w:rFonts w:asciiTheme="minorHAnsi" w:hAnsiTheme="minorHAnsi" w:cstheme="minorHAnsi"/>
          <w:sz w:val="20"/>
          <w:szCs w:val="20"/>
          <w:lang w:val="es-ES"/>
        </w:rPr>
        <w:t xml:space="preserve">odo de vida útil e incluyen la intervención de los elementos estructurales del puente. El reforzamiento abarca </w:t>
      </w:r>
      <w:r w:rsidR="002D02A1" w:rsidRPr="00EF1D61">
        <w:rPr>
          <w:rFonts w:asciiTheme="minorHAnsi" w:hAnsiTheme="minorHAnsi" w:cstheme="minorHAnsi"/>
          <w:sz w:val="20"/>
          <w:szCs w:val="20"/>
          <w:lang w:val="es-ES"/>
        </w:rPr>
        <w:lastRenderedPageBreak/>
        <w:t xml:space="preserve">desde la rehabilitación del concreto degradado, la renovación de elementos, aumento de las secciones de los elementos, adición de refuerzo y </w:t>
      </w:r>
      <w:proofErr w:type="spellStart"/>
      <w:r w:rsidR="002D02A1" w:rsidRPr="00EF1D61">
        <w:rPr>
          <w:rFonts w:asciiTheme="minorHAnsi" w:hAnsiTheme="minorHAnsi" w:cstheme="minorHAnsi"/>
          <w:sz w:val="20"/>
          <w:szCs w:val="20"/>
          <w:lang w:val="es-ES"/>
        </w:rPr>
        <w:t>postensionamientos</w:t>
      </w:r>
      <w:proofErr w:type="spellEnd"/>
      <w:r w:rsidR="002D02A1" w:rsidRPr="00EF1D61">
        <w:rPr>
          <w:rFonts w:asciiTheme="minorHAnsi" w:hAnsiTheme="minorHAnsi" w:cstheme="minorHAnsi"/>
          <w:sz w:val="20"/>
          <w:szCs w:val="20"/>
          <w:lang w:val="es-ES"/>
        </w:rPr>
        <w:t xml:space="preserve"> externos.</w:t>
      </w:r>
    </w:p>
    <w:p w14:paraId="7AD563AE" w14:textId="362833F5" w:rsidR="000217FE" w:rsidRPr="00EF1D61" w:rsidRDefault="000217FE" w:rsidP="000217F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Rehabilitación: </w:t>
      </w:r>
      <w:r w:rsidRPr="00EF1D61">
        <w:rPr>
          <w:rFonts w:asciiTheme="minorHAnsi" w:hAnsiTheme="minorHAnsi" w:cstheme="minorHAnsi"/>
          <w:sz w:val="20"/>
          <w:szCs w:val="20"/>
          <w:lang w:val="es-ES"/>
        </w:rPr>
        <w:t>Reconstrucción de una infraestructura de transporte para devolverla al estado inicial para la cual fue construida.</w:t>
      </w:r>
      <w:r w:rsidR="00461F86" w:rsidRPr="001547E0">
        <w:rPr>
          <w:rFonts w:asciiTheme="minorHAnsi" w:hAnsiTheme="minorHAnsi" w:cstheme="minorHAnsi"/>
          <w:sz w:val="20"/>
          <w:szCs w:val="20"/>
          <w:lang w:val="es-CO"/>
        </w:rPr>
        <w:t xml:space="preserve"> Las actividades de mantenimiento no serán consideradas actividades de rehabilitación.</w:t>
      </w:r>
    </w:p>
    <w:p w14:paraId="12F2C4AD" w14:textId="22D39072" w:rsidR="007072E4" w:rsidRPr="00EF1D61" w:rsidRDefault="007072E4" w:rsidP="007072E4">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Repotenciación </w:t>
      </w:r>
      <w:r w:rsidR="00CC11CB"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EA50A6" w:rsidRPr="00EF1D61">
        <w:rPr>
          <w:rFonts w:asciiTheme="minorHAnsi" w:hAnsiTheme="minorHAnsi" w:cstheme="minorHAnsi"/>
          <w:b/>
          <w:sz w:val="20"/>
          <w:szCs w:val="20"/>
          <w:lang w:val="es-ES"/>
        </w:rPr>
        <w:t xml:space="preserve"> </w:t>
      </w:r>
      <w:r w:rsidR="00EA50A6"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7F459D" w:rsidRPr="00EF1D61">
        <w:rPr>
          <w:rFonts w:asciiTheme="minorHAnsi" w:hAnsiTheme="minorHAnsi" w:cstheme="minorHAnsi"/>
          <w:sz w:val="20"/>
          <w:szCs w:val="20"/>
          <w:lang w:val="es-ES"/>
        </w:rPr>
        <w:t>D</w:t>
      </w:r>
      <w:r w:rsidRPr="00EF1D61">
        <w:rPr>
          <w:rFonts w:asciiTheme="minorHAnsi" w:hAnsiTheme="minorHAnsi" w:cstheme="minorHAnsi"/>
          <w:sz w:val="20"/>
          <w:szCs w:val="20"/>
          <w:lang w:val="es-ES"/>
        </w:rPr>
        <w:t xml:space="preserve">iseño </w:t>
      </w:r>
      <w:r w:rsidR="007F459D"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 xml:space="preserve">ísmico de </w:t>
      </w:r>
      <w:r w:rsidR="007F459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uentes – sección A.3.4 </w:t>
      </w:r>
      <w:r w:rsidR="00C90A7E" w:rsidRPr="00EF1D61">
        <w:rPr>
          <w:rFonts w:asciiTheme="minorHAnsi" w:hAnsiTheme="minorHAnsi" w:cstheme="minorHAnsi"/>
          <w:sz w:val="20"/>
          <w:szCs w:val="20"/>
          <w:lang w:val="es-ES"/>
        </w:rPr>
        <w:t>Carga Viva</w:t>
      </w:r>
      <w:r w:rsidRPr="00EF1D61">
        <w:rPr>
          <w:rFonts w:asciiTheme="minorHAnsi" w:hAnsiTheme="minorHAnsi" w:cstheme="minorHAnsi"/>
          <w:sz w:val="20"/>
          <w:szCs w:val="20"/>
          <w:lang w:val="es-ES"/>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003C39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no involucra el componente sísmico.</w:t>
      </w:r>
    </w:p>
    <w:p w14:paraId="54E9E454" w14:textId="066FCA10"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1037F5B1" w14:textId="63050AC7" w:rsidR="00B907B0" w:rsidRPr="00EF1D61" w:rsidRDefault="00B907B0" w:rsidP="00B907B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Sardinel</w:t>
      </w:r>
      <w:r w:rsidR="00172E05" w:rsidRPr="00EF1D61">
        <w:rPr>
          <w:rFonts w:asciiTheme="minorHAnsi" w:hAnsiTheme="minorHAnsi" w:cstheme="minorHAnsi"/>
          <w:b/>
          <w:sz w:val="20"/>
          <w:szCs w:val="20"/>
          <w:lang w:val="es-ES"/>
        </w:rPr>
        <w:t xml:space="preserve"> o Bordillo</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Elemento que separa una calzada del andén o del separador de una vía.</w:t>
      </w:r>
    </w:p>
    <w:p w14:paraId="48D1A247" w14:textId="2A14694C"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Sede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Inmueble caracterizado por contener en un solo predio edificios de servicio,</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mantenimiento y operación ferroviaria, dentro los que pueden estar estación de pasajeros, talleres férreos, campamentos, bodegas entre otros.</w:t>
      </w:r>
    </w:p>
    <w:p w14:paraId="2D4B4833" w14:textId="42BDB268" w:rsidR="009D4952"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Señalización</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Conjunto de señales destinado a regular el tránsito. Dichas señales pueden ser</w:t>
      </w:r>
      <w:r w:rsidR="009E7C8C" w:rsidRPr="00EF1D61">
        <w:rPr>
          <w:rFonts w:asciiTheme="minorHAnsi" w:hAnsiTheme="minorHAnsi" w:cstheme="minorHAnsi"/>
          <w:sz w:val="20"/>
          <w:szCs w:val="20"/>
          <w:lang w:val="es-ES"/>
        </w:rPr>
        <w:t xml:space="preserve"> verticales</w:t>
      </w:r>
      <w:r w:rsidR="0972CEB4" w:rsidRPr="00EF1D61">
        <w:rPr>
          <w:rFonts w:asciiTheme="minorHAnsi" w:hAnsiTheme="minorHAnsi" w:cstheme="minorHAnsi"/>
          <w:sz w:val="20"/>
          <w:szCs w:val="20"/>
          <w:lang w:val="es-ES"/>
        </w:rPr>
        <w:t>,</w:t>
      </w:r>
      <w:r w:rsidR="004C29C0" w:rsidRPr="00EF1D61">
        <w:rPr>
          <w:rFonts w:asciiTheme="minorHAnsi" w:hAnsiTheme="minorHAnsi" w:cstheme="minorHAnsi"/>
          <w:sz w:val="20"/>
          <w:szCs w:val="20"/>
          <w:lang w:val="es-ES"/>
        </w:rPr>
        <w:t xml:space="preserve"> horizontal</w:t>
      </w:r>
      <w:r w:rsidR="19C9000B" w:rsidRPr="00EF1D61">
        <w:rPr>
          <w:rFonts w:asciiTheme="minorHAnsi" w:hAnsiTheme="minorHAnsi" w:cstheme="minorHAnsi"/>
          <w:sz w:val="20"/>
          <w:szCs w:val="20"/>
          <w:lang w:val="es-ES"/>
        </w:rPr>
        <w:t>es</w:t>
      </w:r>
      <w:r w:rsidR="004C29C0" w:rsidRPr="00EF1D61">
        <w:rPr>
          <w:rFonts w:asciiTheme="minorHAnsi" w:hAnsiTheme="minorHAnsi" w:cstheme="minorHAnsi"/>
          <w:sz w:val="20"/>
          <w:szCs w:val="20"/>
          <w:lang w:val="es-ES"/>
        </w:rPr>
        <w:t xml:space="preserve"> o demarcaciones.</w:t>
      </w:r>
    </w:p>
    <w:p w14:paraId="3C1D8E2A" w14:textId="7B7516B2" w:rsidR="009D4952" w:rsidRPr="00EF1D61" w:rsidRDefault="009D495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Señalización Vertical</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 xml:space="preserve">Dispositivos físicos que indican la forma correcta como deben transitar los usuarios de las vías; se instalan para transmitir </w:t>
      </w:r>
      <w:r w:rsidR="009E7C8C" w:rsidRPr="00EF1D61">
        <w:rPr>
          <w:rFonts w:asciiTheme="minorHAnsi" w:hAnsiTheme="minorHAnsi" w:cstheme="minorHAnsi"/>
          <w:sz w:val="20"/>
          <w:szCs w:val="20"/>
          <w:lang w:val="es-ES"/>
        </w:rPr>
        <w:t>órdenes</w:t>
      </w:r>
      <w:r w:rsidR="004C29C0" w:rsidRPr="00EF1D61">
        <w:rPr>
          <w:rFonts w:asciiTheme="minorHAnsi" w:hAnsiTheme="minorHAnsi" w:cstheme="minorHAnsi"/>
          <w:sz w:val="20"/>
          <w:szCs w:val="20"/>
          <w:lang w:val="es-ES"/>
        </w:rPr>
        <w:t xml:space="preserve"> o instrucciones mediante palabras o símbolos. </w:t>
      </w:r>
      <w:r w:rsidRPr="00EF1D61">
        <w:rPr>
          <w:rFonts w:asciiTheme="minorHAnsi" w:hAnsiTheme="minorHAnsi" w:cstheme="minorHAnsi"/>
          <w:b/>
          <w:sz w:val="20"/>
          <w:szCs w:val="20"/>
          <w:lang w:val="es-ES"/>
        </w:rPr>
        <w:t xml:space="preserve"> </w:t>
      </w:r>
    </w:p>
    <w:p w14:paraId="678E2ABC" w14:textId="7B554C2D" w:rsidR="00B907B0" w:rsidRPr="00EF1D61" w:rsidRDefault="00B907B0" w:rsidP="007F2D45">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Separador: </w:t>
      </w:r>
      <w:r w:rsidRPr="00EF1D61">
        <w:rPr>
          <w:rFonts w:asciiTheme="minorHAnsi" w:hAnsiTheme="minorHAnsi" w:cstheme="minorHAnsi"/>
          <w:sz w:val="20"/>
          <w:szCs w:val="20"/>
          <w:lang w:val="es-ES"/>
        </w:rPr>
        <w:t xml:space="preserve">Franja de una vía dispuesta en forma longitudinal y paralela al eje de </w:t>
      </w:r>
      <w:r w:rsidR="007F459D" w:rsidRPr="00EF1D61">
        <w:rPr>
          <w:rFonts w:asciiTheme="minorHAnsi" w:hAnsiTheme="minorHAnsi" w:cstheme="minorHAnsi"/>
          <w:sz w:val="20"/>
          <w:szCs w:val="20"/>
          <w:lang w:val="es-ES"/>
        </w:rPr>
        <w:t>esta</w:t>
      </w:r>
      <w:r w:rsidRPr="00EF1D61">
        <w:rPr>
          <w:rFonts w:asciiTheme="minorHAnsi" w:hAnsiTheme="minorHAnsi" w:cstheme="minorHAnsi"/>
          <w:sz w:val="20"/>
          <w:szCs w:val="20"/>
          <w:lang w:val="es-ES"/>
        </w:rPr>
        <w:t xml:space="preserve"> que separa y canaliza flujos de circulación. Pueden ser centrales y laterales o intermedios.</w:t>
      </w:r>
    </w:p>
    <w:p w14:paraId="1926BC27" w14:textId="1258475F" w:rsidR="007F2D45" w:rsidRPr="00EF1D61" w:rsidRDefault="00F83CA3"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Subsistema Vial:</w:t>
      </w:r>
      <w:r w:rsidRPr="00EF1D61">
        <w:rPr>
          <w:rFonts w:asciiTheme="minorHAnsi" w:hAnsiTheme="minorHAnsi" w:cstheme="minorHAnsi"/>
          <w:sz w:val="20"/>
          <w:szCs w:val="20"/>
          <w:lang w:val="es-ES"/>
        </w:rPr>
        <w:t xml:space="preserve"> </w:t>
      </w:r>
      <w:r w:rsidR="0069702B"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ubsistema que compone e</w:t>
      </w:r>
      <w:r w:rsidR="000C763A" w:rsidRPr="00EF1D61">
        <w:rPr>
          <w:rFonts w:asciiTheme="minorHAnsi" w:hAnsiTheme="minorHAnsi" w:cstheme="minorHAnsi"/>
          <w:sz w:val="20"/>
          <w:szCs w:val="20"/>
          <w:lang w:val="es-ES"/>
        </w:rPr>
        <w:t>l sistema de movilidad</w:t>
      </w:r>
      <w:r w:rsidRPr="00EF1D61">
        <w:rPr>
          <w:rFonts w:asciiTheme="minorHAnsi" w:hAnsiTheme="minorHAnsi" w:cstheme="minorHAnsi"/>
          <w:sz w:val="20"/>
          <w:szCs w:val="20"/>
          <w:lang w:val="es-ES"/>
        </w:rPr>
        <w:t xml:space="preserve"> y que está a su vez conformado </w:t>
      </w:r>
      <w:r w:rsidR="000C763A" w:rsidRPr="00EF1D61">
        <w:rPr>
          <w:rFonts w:asciiTheme="minorHAnsi" w:hAnsiTheme="minorHAnsi" w:cstheme="minorHAnsi"/>
          <w:sz w:val="20"/>
          <w:szCs w:val="20"/>
          <w:lang w:val="es-ES"/>
        </w:rPr>
        <w:t>por los siguientes componentes:</w:t>
      </w:r>
      <w:r w:rsidRPr="00EF1D61">
        <w:rPr>
          <w:rFonts w:asciiTheme="minorHAnsi" w:hAnsiTheme="minorHAnsi" w:cstheme="minorHAnsi"/>
          <w:sz w:val="20"/>
          <w:szCs w:val="20"/>
          <w:lang w:val="es-ES"/>
        </w:rPr>
        <w:t xml:space="preserve"> </w:t>
      </w:r>
      <w:r w:rsidR="00463DB7" w:rsidRPr="00EF1D61">
        <w:rPr>
          <w:rFonts w:asciiTheme="minorHAnsi" w:hAnsiTheme="minorHAnsi" w:cstheme="minorHAnsi"/>
          <w:sz w:val="20"/>
          <w:szCs w:val="20"/>
          <w:lang w:val="es-ES"/>
        </w:rPr>
        <w:t>m</w:t>
      </w:r>
      <w:r w:rsidR="000C763A" w:rsidRPr="00EF1D61">
        <w:rPr>
          <w:rFonts w:asciiTheme="minorHAnsi" w:hAnsiTheme="minorHAnsi" w:cstheme="minorHAnsi"/>
          <w:sz w:val="20"/>
          <w:szCs w:val="20"/>
          <w:lang w:val="es-ES"/>
        </w:rPr>
        <w:t>alla vial arterial</w:t>
      </w:r>
      <w:r w:rsidRPr="00EF1D61">
        <w:rPr>
          <w:rFonts w:asciiTheme="minorHAnsi" w:hAnsiTheme="minorHAnsi" w:cstheme="minorHAnsi"/>
          <w:sz w:val="20"/>
          <w:szCs w:val="20"/>
          <w:lang w:val="es-ES"/>
        </w:rPr>
        <w:t>, malla vial intermedia, malla vial local, alamedas y pasos peatonales, r</w:t>
      </w:r>
      <w:r w:rsidR="000C763A" w:rsidRPr="00EF1D61">
        <w:rPr>
          <w:rFonts w:asciiTheme="minorHAnsi" w:hAnsiTheme="minorHAnsi" w:cstheme="minorHAnsi"/>
          <w:sz w:val="20"/>
          <w:szCs w:val="20"/>
          <w:lang w:val="es-ES"/>
        </w:rPr>
        <w:t>ed de ciclorrutas y corredores de movilidad local</w:t>
      </w:r>
      <w:r w:rsidRPr="00EF1D61">
        <w:rPr>
          <w:rFonts w:asciiTheme="minorHAnsi" w:hAnsiTheme="minorHAnsi" w:cstheme="minorHAnsi"/>
          <w:sz w:val="20"/>
          <w:szCs w:val="20"/>
          <w:lang w:val="es-ES"/>
        </w:rPr>
        <w:t>, m</w:t>
      </w:r>
      <w:r w:rsidR="000C763A" w:rsidRPr="00EF1D61">
        <w:rPr>
          <w:rFonts w:asciiTheme="minorHAnsi" w:hAnsiTheme="minorHAnsi" w:cstheme="minorHAnsi"/>
          <w:sz w:val="20"/>
          <w:szCs w:val="20"/>
          <w:lang w:val="es-ES"/>
        </w:rPr>
        <w:t xml:space="preserve">alla </w:t>
      </w:r>
      <w:r w:rsidRPr="00EF1D61">
        <w:rPr>
          <w:rFonts w:asciiTheme="minorHAnsi" w:hAnsiTheme="minorHAnsi" w:cstheme="minorHAnsi"/>
          <w:sz w:val="20"/>
          <w:szCs w:val="20"/>
          <w:lang w:val="es-ES"/>
        </w:rPr>
        <w:t>vial rural.</w:t>
      </w:r>
    </w:p>
    <w:p w14:paraId="0AEBB9F2" w14:textId="033C9AB2"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Taller Férreo</w:t>
      </w:r>
      <w:r w:rsidR="007F2D45" w:rsidRPr="00EF1D61">
        <w:rPr>
          <w:rFonts w:asciiTheme="minorHAnsi" w:hAnsiTheme="minorHAnsi" w:cstheme="minorHAnsi"/>
          <w:b/>
          <w:sz w:val="20"/>
          <w:szCs w:val="20"/>
          <w:lang w:val="es-ES"/>
        </w:rPr>
        <w:t xml:space="preserve">: </w:t>
      </w:r>
      <w:r w:rsidR="007F2D45" w:rsidRPr="00EF1D61">
        <w:rPr>
          <w:rFonts w:asciiTheme="minorHAnsi" w:hAnsiTheme="minorHAnsi" w:cstheme="minorHAnsi"/>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EF1D61" w:rsidRDefault="0084474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Tráfico</w:t>
      </w:r>
      <w:r w:rsidR="007072E4" w:rsidRPr="00EF1D61">
        <w:rPr>
          <w:rFonts w:asciiTheme="minorHAnsi" w:hAnsiTheme="minorHAnsi" w:cstheme="minorHAnsi"/>
          <w:b/>
          <w:sz w:val="20"/>
          <w:szCs w:val="20"/>
          <w:lang w:val="es-ES"/>
        </w:rPr>
        <w:t xml:space="preserve"> o </w:t>
      </w:r>
      <w:r w:rsidR="00CC11CB" w:rsidRPr="00EF1D61">
        <w:rPr>
          <w:rFonts w:asciiTheme="minorHAnsi" w:hAnsiTheme="minorHAnsi" w:cstheme="minorHAnsi"/>
          <w:b/>
          <w:sz w:val="20"/>
          <w:szCs w:val="20"/>
          <w:lang w:val="es-ES"/>
        </w:rPr>
        <w:t>T</w:t>
      </w:r>
      <w:r w:rsidR="007072E4" w:rsidRPr="00EF1D61">
        <w:rPr>
          <w:rFonts w:asciiTheme="minorHAnsi" w:hAnsiTheme="minorHAnsi" w:cstheme="minorHAnsi"/>
          <w:b/>
          <w:sz w:val="20"/>
          <w:szCs w:val="20"/>
          <w:lang w:val="es-ES"/>
        </w:rPr>
        <w:t xml:space="preserve">ránsito </w:t>
      </w:r>
      <w:r w:rsidR="00CC11CB"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ehicular</w:t>
      </w:r>
      <w:r w:rsidRPr="00EF1D61">
        <w:rPr>
          <w:rFonts w:asciiTheme="minorHAnsi" w:hAnsiTheme="minorHAnsi" w:cstheme="minorHAnsi"/>
          <w:sz w:val="20"/>
          <w:szCs w:val="20"/>
          <w:lang w:val="es-ES"/>
        </w:rPr>
        <w:t>:</w:t>
      </w:r>
      <w:r w:rsidR="001E2692" w:rsidRPr="00EF1D61">
        <w:rPr>
          <w:rFonts w:asciiTheme="minorHAnsi" w:hAnsiTheme="minorHAnsi" w:cstheme="minorHAnsi"/>
          <w:sz w:val="20"/>
          <w:szCs w:val="20"/>
          <w:lang w:val="es-ES"/>
        </w:rPr>
        <w:t xml:space="preserve"> Volumen d</w:t>
      </w:r>
      <w:r w:rsidR="007072E4" w:rsidRPr="00EF1D61">
        <w:rPr>
          <w:rFonts w:asciiTheme="minorHAnsi" w:hAnsiTheme="minorHAnsi" w:cstheme="minorHAnsi"/>
          <w:sz w:val="20"/>
          <w:szCs w:val="20"/>
          <w:lang w:val="es-ES"/>
        </w:rPr>
        <w:t>e vehículos que circulan por un punto especifico de</w:t>
      </w:r>
      <w:r w:rsidR="001E2692" w:rsidRPr="00EF1D61">
        <w:rPr>
          <w:rFonts w:asciiTheme="minorHAnsi" w:hAnsiTheme="minorHAnsi" w:cstheme="minorHAnsi"/>
          <w:sz w:val="20"/>
          <w:szCs w:val="20"/>
          <w:lang w:val="es-ES"/>
        </w:rPr>
        <w:t xml:space="preserve"> infraestructura de transporte periódicamente o en un per</w:t>
      </w:r>
      <w:r w:rsidR="2103901A" w:rsidRPr="00EF1D61">
        <w:rPr>
          <w:rFonts w:asciiTheme="minorHAnsi" w:hAnsiTheme="minorHAnsi" w:cstheme="minorHAnsi"/>
          <w:sz w:val="20"/>
          <w:szCs w:val="20"/>
          <w:lang w:val="es-ES"/>
        </w:rPr>
        <w:t>í</w:t>
      </w:r>
      <w:r w:rsidR="001E2692" w:rsidRPr="00EF1D61">
        <w:rPr>
          <w:rFonts w:asciiTheme="minorHAnsi" w:hAnsiTheme="minorHAnsi" w:cstheme="minorHAnsi"/>
          <w:sz w:val="20"/>
          <w:szCs w:val="20"/>
          <w:lang w:val="es-ES"/>
        </w:rPr>
        <w:t>odo</w:t>
      </w:r>
      <w:r w:rsidR="007072E4" w:rsidRPr="00EF1D61">
        <w:rPr>
          <w:rFonts w:asciiTheme="minorHAnsi" w:hAnsiTheme="minorHAnsi" w:cstheme="minorHAnsi"/>
          <w:sz w:val="20"/>
          <w:szCs w:val="20"/>
          <w:lang w:val="es-ES"/>
        </w:rPr>
        <w:t xml:space="preserve"> determinado</w:t>
      </w:r>
      <w:r w:rsidR="001E2692" w:rsidRPr="00EF1D61">
        <w:rPr>
          <w:rFonts w:asciiTheme="minorHAnsi" w:hAnsiTheme="minorHAnsi" w:cstheme="minorHAnsi"/>
          <w:sz w:val="20"/>
          <w:szCs w:val="20"/>
          <w:lang w:val="es-ES"/>
        </w:rPr>
        <w:t xml:space="preserve">. </w:t>
      </w:r>
    </w:p>
    <w:p w14:paraId="5F59FDA2" w14:textId="18D25E57" w:rsidR="000458F3" w:rsidRPr="00EF1D61" w:rsidRDefault="000458F3" w:rsidP="000458F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Transporte </w:t>
      </w:r>
      <w:r w:rsidR="00CC11CB" w:rsidRPr="00EF1D61">
        <w:rPr>
          <w:rFonts w:asciiTheme="minorHAnsi" w:hAnsiTheme="minorHAnsi" w:cstheme="minorHAnsi"/>
          <w:b/>
          <w:sz w:val="20"/>
          <w:szCs w:val="20"/>
          <w:lang w:val="es-ES"/>
        </w:rPr>
        <w:t>F</w:t>
      </w:r>
      <w:r w:rsidRPr="00EF1D61">
        <w:rPr>
          <w:rFonts w:asciiTheme="minorHAnsi" w:hAnsiTheme="minorHAnsi" w:cstheme="minorHAnsi"/>
          <w:b/>
          <w:sz w:val="20"/>
          <w:szCs w:val="20"/>
          <w:lang w:val="es-ES"/>
        </w:rPr>
        <w:t xml:space="preserve">luvial: </w:t>
      </w:r>
      <w:r w:rsidRPr="00EF1D61">
        <w:rPr>
          <w:rFonts w:asciiTheme="minorHAnsi" w:hAnsiTheme="minorHAnsi" w:cstheme="minorHAnsi"/>
          <w:sz w:val="20"/>
          <w:szCs w:val="20"/>
          <w:lang w:val="es-ES"/>
        </w:rPr>
        <w:t>Actividad que tiene por objeto la conducción de personas, animales o cosas mediante embarcaciones por vías fluviales.</w:t>
      </w:r>
    </w:p>
    <w:p w14:paraId="63D9973F" w14:textId="6F6E295F" w:rsidR="00D407B7" w:rsidRPr="00EF1D61"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Vehículo</w:t>
      </w:r>
      <w:r w:rsidRPr="00EF1D61">
        <w:rPr>
          <w:rFonts w:asciiTheme="minorHAnsi" w:hAnsiTheme="minorHAnsi" w:cstheme="minorHAnsi"/>
          <w:sz w:val="20"/>
          <w:szCs w:val="20"/>
          <w:lang w:val="es-ES"/>
        </w:rPr>
        <w:t xml:space="preserve">: </w:t>
      </w:r>
      <w:r w:rsidR="00F52B9E"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parato montado sobre ruedas que permite el transporte de personas, animales o cosas de un punto a otro por vía terrestre pública o privada abierta al público.</w:t>
      </w:r>
    </w:p>
    <w:p w14:paraId="2D8C3589" w14:textId="74B5BE07" w:rsidR="00D407B7" w:rsidRPr="00EF1D61"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w:t>
      </w:r>
      <w:r w:rsidRPr="00EF1D61">
        <w:rPr>
          <w:rFonts w:asciiTheme="minorHAnsi" w:hAnsiTheme="minorHAnsi" w:cstheme="minorHAnsi"/>
          <w:sz w:val="20"/>
          <w:szCs w:val="20"/>
          <w:lang w:val="es-ES"/>
        </w:rPr>
        <w:t xml:space="preserve"> </w:t>
      </w:r>
      <w:r w:rsidR="00DE3F0A" w:rsidRPr="00EF1D61">
        <w:rPr>
          <w:rFonts w:asciiTheme="minorHAnsi" w:hAnsiTheme="minorHAnsi" w:cstheme="minorHAnsi"/>
          <w:sz w:val="20"/>
          <w:szCs w:val="20"/>
          <w:lang w:val="es-ES"/>
        </w:rPr>
        <w:t>F</w:t>
      </w:r>
      <w:r w:rsidRPr="00EF1D61">
        <w:rPr>
          <w:rFonts w:asciiTheme="minorHAnsi" w:hAnsiTheme="minorHAnsi" w:cstheme="minorHAnsi"/>
          <w:sz w:val="20"/>
          <w:szCs w:val="20"/>
          <w:lang w:val="es-ES"/>
        </w:rPr>
        <w:t>ranja de uso público o privado, abierta al público, destinada al tránsito de vehículos, personas y animales.</w:t>
      </w:r>
    </w:p>
    <w:p w14:paraId="76EEA6F4" w14:textId="56B4B7E5" w:rsidR="00FB1B3F" w:rsidRPr="00EF1D61" w:rsidRDefault="00D407B7"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Férreas</w:t>
      </w:r>
      <w:r w:rsidR="0074150D" w:rsidRPr="00EF1D61">
        <w:rPr>
          <w:rFonts w:asciiTheme="minorHAnsi" w:hAnsiTheme="minorHAnsi" w:cstheme="minorHAnsi"/>
          <w:b/>
          <w:sz w:val="20"/>
          <w:szCs w:val="20"/>
          <w:lang w:val="es-ES"/>
        </w:rPr>
        <w:t xml:space="preserve"> y/o Corredores </w:t>
      </w:r>
      <w:r w:rsidR="009E7C8C" w:rsidRPr="00EF1D61">
        <w:rPr>
          <w:rFonts w:asciiTheme="minorHAnsi" w:hAnsiTheme="minorHAnsi" w:cstheme="minorHAnsi"/>
          <w:b/>
          <w:sz w:val="20"/>
          <w:szCs w:val="20"/>
          <w:lang w:val="es-ES"/>
        </w:rPr>
        <w:t>Férreos</w:t>
      </w:r>
      <w:r w:rsidRPr="00EF1D61">
        <w:rPr>
          <w:rFonts w:asciiTheme="minorHAnsi" w:hAnsiTheme="minorHAnsi" w:cstheme="minorHAnsi"/>
          <w:b/>
          <w:sz w:val="20"/>
          <w:szCs w:val="20"/>
          <w:lang w:val="es-ES"/>
        </w:rPr>
        <w:t xml:space="preserve">: </w:t>
      </w:r>
      <w:r w:rsidR="009A47DC"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nfraestructuras del transporte cuya finalidad es permitir la circulación de vehículos férreos exclusivamente (trenes, locomotoras, vagones) que </w:t>
      </w:r>
      <w:r w:rsidR="113A1921" w:rsidRPr="00EF1D61">
        <w:rPr>
          <w:rFonts w:asciiTheme="minorHAnsi" w:hAnsiTheme="minorHAnsi" w:cstheme="minorHAnsi"/>
          <w:sz w:val="20"/>
          <w:szCs w:val="20"/>
          <w:lang w:val="es-ES"/>
        </w:rPr>
        <w:t xml:space="preserve">lo hacen </w:t>
      </w:r>
      <w:r w:rsidRPr="00EF1D61">
        <w:rPr>
          <w:rFonts w:asciiTheme="minorHAnsi" w:hAnsiTheme="minorHAnsi" w:cstheme="minorHAnsi"/>
          <w:sz w:val="20"/>
          <w:szCs w:val="20"/>
          <w:lang w:val="es-ES"/>
        </w:rPr>
        <w:t xml:space="preserve">en carrileras y/o rieles especializados, en condiciones de continuidad en el espacio y </w:t>
      </w:r>
      <w:r w:rsidR="3D2F6D48"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el tiempo, con niveles adecuados de seguridad y de comodidad.</w:t>
      </w:r>
    </w:p>
    <w:p w14:paraId="3C87C4D8" w14:textId="18CC1E4A" w:rsidR="00FB1B3F"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Fluviales</w:t>
      </w:r>
      <w:r w:rsidR="00A60F95" w:rsidRPr="00EF1D61">
        <w:rPr>
          <w:rFonts w:asciiTheme="minorHAnsi" w:hAnsiTheme="minorHAnsi" w:cstheme="minorHAnsi"/>
          <w:b/>
          <w:sz w:val="20"/>
          <w:szCs w:val="20"/>
          <w:lang w:val="es-ES"/>
        </w:rPr>
        <w:t xml:space="preserve">: </w:t>
      </w:r>
      <w:r w:rsidR="003008BD" w:rsidRPr="00EF1D61">
        <w:rPr>
          <w:rFonts w:asciiTheme="minorHAnsi" w:hAnsiTheme="minorHAnsi" w:cstheme="minorHAnsi"/>
          <w:sz w:val="20"/>
          <w:szCs w:val="20"/>
          <w:lang w:val="es-ES"/>
        </w:rPr>
        <w:t>R</w:t>
      </w:r>
      <w:r w:rsidR="00A60F95" w:rsidRPr="00EF1D61">
        <w:rPr>
          <w:rFonts w:asciiTheme="minorHAnsi" w:hAnsiTheme="minorHAnsi" w:cstheme="minorHAnsi"/>
          <w:sz w:val="20"/>
          <w:szCs w:val="20"/>
          <w:lang w:val="es-ES"/>
        </w:rPr>
        <w:t>íos, caños, esteros o cuerpos de agua de origen fluvial que se utilizan como medio de transporte de pasajeros</w:t>
      </w:r>
      <w:r w:rsidR="00AC0F5C" w:rsidRPr="00EF1D61">
        <w:rPr>
          <w:rFonts w:asciiTheme="minorHAnsi" w:hAnsiTheme="minorHAnsi" w:cstheme="minorHAnsi"/>
          <w:sz w:val="20"/>
          <w:szCs w:val="20"/>
          <w:lang w:val="es-ES"/>
        </w:rPr>
        <w:t>, animales</w:t>
      </w:r>
      <w:r w:rsidR="00A60F95" w:rsidRPr="00EF1D61">
        <w:rPr>
          <w:rFonts w:asciiTheme="minorHAnsi" w:hAnsiTheme="minorHAnsi" w:cstheme="minorHAnsi"/>
          <w:sz w:val="20"/>
          <w:szCs w:val="20"/>
          <w:lang w:val="es-ES"/>
        </w:rPr>
        <w:t xml:space="preserve"> o carga.</w:t>
      </w:r>
    </w:p>
    <w:p w14:paraId="3F976304" w14:textId="74915A62" w:rsidR="00D407B7" w:rsidRPr="00EF1D61"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Vía Peatonal:</w:t>
      </w:r>
      <w:r w:rsidRPr="00EF1D61">
        <w:rPr>
          <w:rFonts w:asciiTheme="minorHAnsi" w:hAnsiTheme="minorHAnsi" w:cstheme="minorHAnsi"/>
          <w:sz w:val="20"/>
          <w:szCs w:val="20"/>
          <w:lang w:val="es-ES"/>
        </w:rPr>
        <w:t xml:space="preserve"> </w:t>
      </w:r>
      <w:r w:rsidR="003008BD"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o zonas de la ciudad destinadas para el tránsito exclusivo de peatones donde está restringida la circulación de vehículos motorizados.</w:t>
      </w:r>
    </w:p>
    <w:p w14:paraId="638B61E7" w14:textId="12B14D01" w:rsidR="003F2F5B" w:rsidRPr="00EF1D61" w:rsidRDefault="003F2F5B" w:rsidP="74040BD0">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Rurales: </w:t>
      </w:r>
      <w:r w:rsidR="00DE3F0A" w:rsidRPr="00EF1D61">
        <w:rPr>
          <w:rFonts w:asciiTheme="minorHAnsi" w:hAnsiTheme="minorHAnsi" w:cstheme="minorHAnsi"/>
          <w:sz w:val="20"/>
          <w:szCs w:val="20"/>
          <w:lang w:val="es-ES"/>
        </w:rPr>
        <w:t>Estructura</w:t>
      </w:r>
      <w:r w:rsidR="0DB1B33B"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física</w:t>
      </w:r>
      <w:r w:rsidR="6CE19B39"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que permiten el acceso o entrada a fincas, haciendas o campos, las cuales se encuentran localizadas dentro del perímetro rural de la población.</w:t>
      </w:r>
    </w:p>
    <w:p w14:paraId="7FDE90C0" w14:textId="0AA39AB9" w:rsidR="00A43BE1" w:rsidRPr="00EF1D61" w:rsidRDefault="00D407B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Urbanas: </w:t>
      </w:r>
      <w:r w:rsidR="0054412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4249FAB7" w:rsidR="000065F8" w:rsidRPr="001547E0" w:rsidRDefault="000065F8" w:rsidP="0079296D">
      <w:pPr>
        <w:pStyle w:val="Invias-VietaNumerada"/>
        <w:autoSpaceDE w:val="0"/>
        <w:autoSpaceDN w:val="0"/>
        <w:adjustRightInd w:val="0"/>
        <w:spacing w:before="120" w:after="240"/>
        <w:ind w:left="851"/>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Nota: </w:t>
      </w:r>
      <w:r w:rsidRPr="00EF1D61">
        <w:rPr>
          <w:rFonts w:asciiTheme="minorHAnsi" w:hAnsiTheme="minorHAnsi" w:cstheme="minorHAnsi"/>
          <w:sz w:val="20"/>
          <w:szCs w:val="20"/>
          <w:lang w:val="es-ES"/>
        </w:rPr>
        <w:t xml:space="preserve">Para proyectos de infraestructura vial que se hayan construido fuera del </w:t>
      </w:r>
      <w:r w:rsidR="7F7D82E2"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 xml:space="preserve">erritorio </w:t>
      </w:r>
      <w:r w:rsidR="1DA6AC94" w:rsidRPr="00EF1D61">
        <w:rPr>
          <w:rFonts w:asciiTheme="minorHAnsi" w:hAnsiTheme="minorHAnsi" w:cstheme="minorHAnsi"/>
          <w:sz w:val="20"/>
          <w:szCs w:val="20"/>
          <w:lang w:val="es-ES"/>
        </w:rPr>
        <w:t>n</w:t>
      </w:r>
      <w:r w:rsidRPr="00EF1D61">
        <w:rPr>
          <w:rFonts w:asciiTheme="minorHAnsi" w:hAnsiTheme="minorHAnsi" w:cstheme="minorHAnsi"/>
          <w:sz w:val="20"/>
          <w:szCs w:val="20"/>
          <w:lang w:val="es-ES"/>
        </w:rPr>
        <w:t xml:space="preserve">acional, se consideran Vías Urbanas aquellas que sean certificadas por la </w:t>
      </w:r>
      <w:r w:rsidR="00F068FA" w:rsidRPr="00EF1D61">
        <w:rPr>
          <w:rFonts w:asciiTheme="minorHAnsi" w:hAnsiTheme="minorHAnsi" w:cstheme="minorHAnsi"/>
          <w:sz w:val="20"/>
          <w:szCs w:val="20"/>
          <w:lang w:val="es-ES"/>
        </w:rPr>
        <w:t xml:space="preserve">Entidad </w:t>
      </w:r>
      <w:r w:rsidRPr="00EF1D61">
        <w:rPr>
          <w:rFonts w:asciiTheme="minorHAnsi" w:hAnsiTheme="minorHAnsi" w:cstheme="minorHAnsi"/>
          <w:sz w:val="20"/>
          <w:szCs w:val="20"/>
          <w:lang w:val="es-ES"/>
        </w:rPr>
        <w:t>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EF1D61"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Veredales: </w:t>
      </w:r>
      <w:r w:rsidRPr="00EF1D61">
        <w:rPr>
          <w:rFonts w:asciiTheme="minorHAnsi" w:hAnsiTheme="minorHAnsi" w:cstheme="minorHAnsi"/>
          <w:sz w:val="20"/>
          <w:szCs w:val="20"/>
          <w:lang w:val="es-ES"/>
        </w:rPr>
        <w:t>Para el presente proceso se entiende por vías veredales las que permiten el acceso o entrada a veredas, las cuales se encuentran localizadas dentro del perímetro rural de la población.</w:t>
      </w:r>
    </w:p>
    <w:p w14:paraId="78969779" w14:textId="34EC2219" w:rsidR="00F70C8B" w:rsidRPr="001547E0" w:rsidRDefault="008A64CA" w:rsidP="00752C0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Zona Verde: </w:t>
      </w:r>
      <w:r w:rsidR="000339E8" w:rsidRPr="00EF1D61">
        <w:rPr>
          <w:rFonts w:asciiTheme="minorHAnsi" w:hAnsiTheme="minorHAnsi" w:cstheme="minorHAnsi"/>
          <w:sz w:val="20"/>
          <w:szCs w:val="20"/>
          <w:lang w:val="es-ES"/>
        </w:rPr>
        <w:t xml:space="preserve">Espacio de carácter permanente, abierto y empradizado, de dominio o uso público, que hace parte del espacio público efectivo y destinado al uso recreativo. </w:t>
      </w:r>
      <w:r w:rsidR="001E2692" w:rsidRPr="001547E0">
        <w:rPr>
          <w:rFonts w:asciiTheme="minorHAnsi" w:hAnsiTheme="minorHAnsi" w:cstheme="minorHAnsi"/>
          <w:b/>
          <w:sz w:val="20"/>
          <w:szCs w:val="20"/>
          <w:lang w:val="es-ES"/>
        </w:rPr>
        <w:t> </w:t>
      </w:r>
    </w:p>
    <w:sectPr w:rsidR="00F70C8B" w:rsidRPr="001547E0" w:rsidSect="00000814">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1790" w14:textId="77777777" w:rsidR="00593C29" w:rsidRDefault="00593C29" w:rsidP="004F2C35">
      <w:r>
        <w:separator/>
      </w:r>
    </w:p>
  </w:endnote>
  <w:endnote w:type="continuationSeparator" w:id="0">
    <w:p w14:paraId="11AD2F5C" w14:textId="77777777" w:rsidR="00593C29" w:rsidRDefault="00593C29" w:rsidP="004F2C35">
      <w:r>
        <w:continuationSeparator/>
      </w:r>
    </w:p>
  </w:endnote>
  <w:endnote w:type="continuationNotice" w:id="1">
    <w:p w14:paraId="324A608D" w14:textId="77777777" w:rsidR="00593C29" w:rsidRDefault="00593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107070" w14:paraId="6ABC1C8B" w14:textId="77777777" w:rsidTr="0010707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A79FAC4" w14:textId="77777777" w:rsidR="00107070" w:rsidRPr="001547E0" w:rsidRDefault="00107070" w:rsidP="00107070">
          <w:pPr>
            <w:spacing w:after="4" w:line="247" w:lineRule="auto"/>
            <w:ind w:left="10" w:hanging="10"/>
            <w:rPr>
              <w:rFonts w:ascii="Arial" w:eastAsia="Arial" w:hAnsi="Arial" w:cs="Arial"/>
              <w:b/>
              <w:sz w:val="16"/>
              <w:szCs w:val="16"/>
              <w:lang w:val="es-CO" w:eastAsia="es-CO"/>
            </w:rPr>
          </w:pPr>
          <w:r w:rsidRPr="001547E0">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495EE1F" w14:textId="14A8DAAB" w:rsidR="00107070" w:rsidRPr="001547E0" w:rsidRDefault="0007100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eastAsia="es-CO"/>
            </w:rPr>
            <w:t>CCE-EICP-IDI-03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6DCE897" w14:textId="77777777" w:rsidR="00107070" w:rsidRPr="001547E0" w:rsidRDefault="00107070" w:rsidP="00107070">
          <w:pPr>
            <w:spacing w:after="4" w:line="247" w:lineRule="auto"/>
            <w:ind w:left="10" w:hanging="10"/>
            <w:jc w:val="center"/>
            <w:rPr>
              <w:rFonts w:ascii="Arial" w:eastAsia="Arial" w:hAnsi="Arial" w:cs="Arial"/>
              <w:b/>
              <w:sz w:val="16"/>
              <w:szCs w:val="16"/>
              <w:lang w:eastAsia="es-CO"/>
            </w:rPr>
          </w:pPr>
          <w:r w:rsidRPr="001547E0">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3D3ADB8" w14:textId="5D868D2F" w:rsidR="00107070" w:rsidRPr="001547E0" w:rsidRDefault="0063446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val="es-CO" w:eastAsia="es-CO"/>
            </w:rPr>
            <w:t>5</w:t>
          </w:r>
        </w:p>
      </w:tc>
    </w:tr>
  </w:tbl>
  <w:p w14:paraId="5E38F7C4" w14:textId="77777777" w:rsidR="00073CA9" w:rsidRDefault="00073CA9">
    <w:pPr>
      <w:pStyle w:val="Piedepgina"/>
      <w:jc w:val="right"/>
    </w:pPr>
  </w:p>
  <w:p w14:paraId="4A860892" w14:textId="77777777" w:rsidR="00073CA9" w:rsidRPr="00C50D27" w:rsidRDefault="00073CA9"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B60A" w14:textId="77777777" w:rsidR="00593C29" w:rsidRDefault="00593C29" w:rsidP="004F2C35">
      <w:r>
        <w:separator/>
      </w:r>
    </w:p>
  </w:footnote>
  <w:footnote w:type="continuationSeparator" w:id="0">
    <w:p w14:paraId="539C89D8" w14:textId="77777777" w:rsidR="00593C29" w:rsidRDefault="00593C29" w:rsidP="004F2C35">
      <w:r>
        <w:continuationSeparator/>
      </w:r>
    </w:p>
  </w:footnote>
  <w:footnote w:type="continuationNotice" w:id="1">
    <w:p w14:paraId="1EF6B078" w14:textId="77777777" w:rsidR="00593C29" w:rsidRDefault="00593C29"/>
  </w:footnote>
  <w:footnote w:id="2">
    <w:p w14:paraId="0BE241DC" w14:textId="77777777" w:rsidR="00A449E4" w:rsidRPr="00640F88" w:rsidRDefault="00A449E4" w:rsidP="00A449E4">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1C1E319D" w14:textId="77777777" w:rsidR="00F872A9" w:rsidRPr="00D971D9" w:rsidRDefault="00F872A9" w:rsidP="00F872A9">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3E863C4" w14:textId="77777777" w:rsidR="00E667C4" w:rsidRPr="00CC50D2" w:rsidRDefault="00E667C4" w:rsidP="00E667C4">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00E44863" w14:textId="1771F623" w:rsidR="002F4E5D" w:rsidRPr="00CC50D2" w:rsidRDefault="002F4E5D">
      <w:pPr>
        <w:pStyle w:val="Textonotapie"/>
        <w:rPr>
          <w:sz w:val="16"/>
          <w:szCs w:val="16"/>
          <w:lang w:val="es-CO"/>
        </w:rPr>
      </w:pPr>
      <w:r w:rsidRPr="00CC50D2">
        <w:rPr>
          <w:rStyle w:val="Refdenotaalpie"/>
          <w:sz w:val="16"/>
          <w:szCs w:val="16"/>
        </w:rPr>
        <w:footnoteRef/>
      </w:r>
      <w:r w:rsidRPr="00CC50D2">
        <w:rPr>
          <w:sz w:val="16"/>
          <w:szCs w:val="16"/>
        </w:rPr>
        <w:t xml:space="preserve"> </w:t>
      </w:r>
      <w:r w:rsidR="00E107C5" w:rsidRPr="00CC50D2">
        <w:rPr>
          <w:sz w:val="16"/>
          <w:szCs w:val="16"/>
          <w:lang w:val="es-CO"/>
        </w:rPr>
        <w:t>NSR-10. Título A. Capítulo A.13.</w:t>
      </w:r>
    </w:p>
  </w:footnote>
  <w:footnote w:id="6">
    <w:p w14:paraId="56452199" w14:textId="77777777" w:rsidR="007A00A5" w:rsidRPr="00594664" w:rsidRDefault="007A00A5" w:rsidP="007A00A5">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0EC7F0EE" w14:textId="77777777" w:rsidR="00F11C14" w:rsidRPr="00640F88" w:rsidRDefault="00F11C14" w:rsidP="00F11C14">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79E1A5D5" w14:textId="77777777" w:rsidR="0012623B" w:rsidRPr="009318EC" w:rsidRDefault="0012623B" w:rsidP="0012623B">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253EAC" w:rsidRPr="00253EAC" w14:paraId="47C5431D" w14:textId="77777777" w:rsidTr="00872098">
      <w:trPr>
        <w:trHeight w:val="146"/>
        <w:jc w:val="center"/>
      </w:trPr>
      <w:tc>
        <w:tcPr>
          <w:tcW w:w="5000" w:type="pct"/>
          <w:gridSpan w:val="4"/>
          <w:shd w:val="clear" w:color="auto" w:fill="auto"/>
          <w:vAlign w:val="center"/>
        </w:tcPr>
        <w:p w14:paraId="69A1FC54" w14:textId="000BB674" w:rsidR="00253EAC" w:rsidRPr="001547E0" w:rsidRDefault="00253EAC" w:rsidP="00253EAC">
          <w:pPr>
            <w:pStyle w:val="Encabezado"/>
            <w:jc w:val="center"/>
            <w:rPr>
              <w:rFonts w:ascii="Arial" w:hAnsi="Arial" w:cs="Arial"/>
              <w:b/>
              <w:sz w:val="16"/>
              <w:szCs w:val="16"/>
            </w:rPr>
          </w:pPr>
          <w:r w:rsidRPr="001547E0">
            <w:rPr>
              <w:rFonts w:ascii="Arial" w:hAnsi="Arial" w:cs="Arial"/>
              <w:b/>
              <w:sz w:val="16"/>
              <w:szCs w:val="16"/>
            </w:rPr>
            <w:t xml:space="preserve">ANEXO 3 – GLOSARIO </w:t>
          </w:r>
        </w:p>
        <w:p w14:paraId="065A0D84" w14:textId="7C89276C" w:rsidR="00253EAC" w:rsidRPr="001547E0" w:rsidRDefault="00253EAC" w:rsidP="00253EAC">
          <w:pPr>
            <w:pStyle w:val="Encabezado"/>
            <w:jc w:val="center"/>
            <w:rPr>
              <w:rFonts w:ascii="Arial" w:hAnsi="Arial" w:cs="Arial"/>
              <w:b/>
              <w:sz w:val="16"/>
              <w:szCs w:val="16"/>
            </w:rPr>
          </w:pPr>
          <w:r w:rsidRPr="001547E0">
            <w:rPr>
              <w:rFonts w:ascii="Arial" w:hAnsi="Arial" w:cs="Arial"/>
              <w:b/>
              <w:sz w:val="16"/>
              <w:szCs w:val="16"/>
            </w:rPr>
            <w:t xml:space="preserve">LICITACIÓN DE OBRA PÚBLICA DE INFRAESTRUCTURA DE TRANSPORTE (VERSIÓN </w:t>
          </w:r>
          <w:r w:rsidR="009F00C8" w:rsidRPr="001547E0">
            <w:rPr>
              <w:rFonts w:ascii="Arial" w:hAnsi="Arial" w:cs="Arial"/>
              <w:b/>
              <w:sz w:val="16"/>
              <w:szCs w:val="16"/>
            </w:rPr>
            <w:t>3</w:t>
          </w:r>
          <w:r w:rsidRPr="001547E0">
            <w:rPr>
              <w:rFonts w:ascii="Arial" w:hAnsi="Arial" w:cs="Arial"/>
              <w:b/>
              <w:sz w:val="16"/>
              <w:szCs w:val="16"/>
            </w:rPr>
            <w:t xml:space="preserve">) </w:t>
          </w:r>
        </w:p>
      </w:tc>
    </w:tr>
    <w:tr w:rsidR="00253EAC" w:rsidRPr="00253EAC" w14:paraId="0EC6CA45" w14:textId="77777777" w:rsidTr="00872098">
      <w:trPr>
        <w:trHeight w:val="234"/>
        <w:jc w:val="center"/>
      </w:trPr>
      <w:tc>
        <w:tcPr>
          <w:tcW w:w="674" w:type="pct"/>
          <w:shd w:val="clear" w:color="auto" w:fill="auto"/>
          <w:vAlign w:val="center"/>
        </w:tcPr>
        <w:p w14:paraId="75AC9848" w14:textId="77777777" w:rsidR="00253EAC" w:rsidRPr="001547E0" w:rsidRDefault="00253EAC"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Código</w:t>
          </w:r>
        </w:p>
      </w:tc>
      <w:tc>
        <w:tcPr>
          <w:tcW w:w="2636" w:type="pct"/>
          <w:shd w:val="clear" w:color="auto" w:fill="auto"/>
          <w:vAlign w:val="center"/>
        </w:tcPr>
        <w:p w14:paraId="795AFFCF" w14:textId="2F979832" w:rsidR="00253EAC" w:rsidRPr="001547E0" w:rsidRDefault="00253EAC" w:rsidP="00253EAC">
          <w:pPr>
            <w:spacing w:after="4" w:line="249" w:lineRule="auto"/>
            <w:ind w:left="10" w:hanging="10"/>
            <w:rPr>
              <w:rFonts w:ascii="Arial" w:eastAsia="Arial" w:hAnsi="Arial" w:cs="Arial"/>
              <w:sz w:val="16"/>
              <w:szCs w:val="16"/>
            </w:rPr>
          </w:pPr>
          <w:r w:rsidRPr="001547E0">
            <w:rPr>
              <w:rFonts w:ascii="Arial" w:hAnsi="Arial" w:cs="Arial"/>
              <w:sz w:val="16"/>
              <w:szCs w:val="16"/>
            </w:rPr>
            <w:t>CCE-EICP-IDI-03</w:t>
          </w:r>
        </w:p>
      </w:tc>
      <w:tc>
        <w:tcPr>
          <w:tcW w:w="539" w:type="pct"/>
          <w:shd w:val="clear" w:color="auto" w:fill="auto"/>
          <w:vAlign w:val="center"/>
        </w:tcPr>
        <w:p w14:paraId="33149991" w14:textId="77777777" w:rsidR="00253EAC" w:rsidRPr="001547E0" w:rsidRDefault="00253EAC" w:rsidP="00253EAC">
          <w:pPr>
            <w:spacing w:after="4" w:line="249" w:lineRule="auto"/>
            <w:ind w:left="10" w:hanging="10"/>
            <w:jc w:val="center"/>
            <w:rPr>
              <w:rFonts w:ascii="Arial" w:eastAsia="Arial" w:hAnsi="Arial" w:cs="Arial"/>
              <w:b/>
              <w:sz w:val="16"/>
              <w:szCs w:val="16"/>
            </w:rPr>
          </w:pPr>
          <w:r w:rsidRPr="001547E0">
            <w:rPr>
              <w:rFonts w:ascii="Arial" w:eastAsia="Arial" w:hAnsi="Arial" w:cs="Arial"/>
              <w:b/>
              <w:sz w:val="16"/>
              <w:szCs w:val="16"/>
            </w:rPr>
            <w:t>Página</w:t>
          </w:r>
        </w:p>
      </w:tc>
      <w:tc>
        <w:tcPr>
          <w:tcW w:w="1150" w:type="pct"/>
          <w:shd w:val="clear" w:color="auto" w:fill="auto"/>
          <w:vAlign w:val="center"/>
        </w:tcPr>
        <w:p w14:paraId="385422C6" w14:textId="77777777" w:rsidR="00253EAC" w:rsidRPr="001547E0" w:rsidRDefault="00253EAC" w:rsidP="00253EAC">
          <w:pPr>
            <w:spacing w:after="4" w:line="249" w:lineRule="auto"/>
            <w:ind w:left="10" w:hanging="10"/>
            <w:rPr>
              <w:rFonts w:ascii="Arial" w:eastAsia="Arial" w:hAnsi="Arial" w:cs="Arial"/>
              <w:sz w:val="16"/>
              <w:szCs w:val="16"/>
            </w:rPr>
          </w:pP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PAGE </w:instrText>
          </w:r>
          <w:r w:rsidRPr="001547E0">
            <w:rPr>
              <w:rFonts w:ascii="Arial" w:eastAsia="Arial" w:hAnsi="Arial" w:cs="Arial"/>
              <w:sz w:val="16"/>
              <w:szCs w:val="16"/>
            </w:rPr>
            <w:fldChar w:fldCharType="separate"/>
          </w:r>
          <w:r w:rsidR="00BD62EF" w:rsidRPr="001547E0">
            <w:rPr>
              <w:rFonts w:ascii="Arial" w:eastAsia="Arial" w:hAnsi="Arial" w:cs="Arial"/>
              <w:noProof/>
              <w:sz w:val="16"/>
              <w:szCs w:val="16"/>
            </w:rPr>
            <w:t>1</w:t>
          </w:r>
          <w:r w:rsidRPr="001547E0">
            <w:rPr>
              <w:rFonts w:ascii="Arial" w:eastAsia="Arial" w:hAnsi="Arial" w:cs="Arial"/>
              <w:sz w:val="16"/>
              <w:szCs w:val="16"/>
            </w:rPr>
            <w:fldChar w:fldCharType="end"/>
          </w:r>
          <w:r w:rsidRPr="001547E0">
            <w:rPr>
              <w:rFonts w:ascii="Arial" w:eastAsia="Arial" w:hAnsi="Arial" w:cs="Arial"/>
              <w:sz w:val="16"/>
              <w:szCs w:val="16"/>
            </w:rPr>
            <w:t xml:space="preserve"> de </w:t>
          </w: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NUMPAGES </w:instrText>
          </w:r>
          <w:r w:rsidRPr="001547E0">
            <w:rPr>
              <w:rFonts w:ascii="Arial" w:eastAsia="Arial" w:hAnsi="Arial" w:cs="Arial"/>
              <w:sz w:val="16"/>
              <w:szCs w:val="16"/>
            </w:rPr>
            <w:fldChar w:fldCharType="separate"/>
          </w:r>
          <w:r w:rsidR="00BD62EF" w:rsidRPr="001547E0">
            <w:rPr>
              <w:rFonts w:ascii="Arial" w:eastAsia="Arial" w:hAnsi="Arial" w:cs="Arial"/>
              <w:noProof/>
              <w:sz w:val="16"/>
              <w:szCs w:val="16"/>
            </w:rPr>
            <w:t>16</w:t>
          </w:r>
          <w:r w:rsidRPr="001547E0">
            <w:rPr>
              <w:rFonts w:ascii="Arial" w:eastAsia="Arial" w:hAnsi="Arial" w:cs="Arial"/>
              <w:sz w:val="16"/>
              <w:szCs w:val="16"/>
            </w:rPr>
            <w:fldChar w:fldCharType="end"/>
          </w:r>
        </w:p>
      </w:tc>
    </w:tr>
    <w:tr w:rsidR="00253EAC" w:rsidRPr="00253EAC" w14:paraId="77B29867" w14:textId="77777777" w:rsidTr="00872098">
      <w:trPr>
        <w:trHeight w:val="73"/>
        <w:jc w:val="center"/>
      </w:trPr>
      <w:tc>
        <w:tcPr>
          <w:tcW w:w="674" w:type="pct"/>
          <w:shd w:val="clear" w:color="auto" w:fill="auto"/>
          <w:vAlign w:val="center"/>
        </w:tcPr>
        <w:p w14:paraId="7B4A5F5A" w14:textId="77777777" w:rsidR="00253EAC" w:rsidRPr="001547E0" w:rsidRDefault="00253EAC"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Versión No.</w:t>
          </w:r>
        </w:p>
      </w:tc>
      <w:tc>
        <w:tcPr>
          <w:tcW w:w="4325" w:type="pct"/>
          <w:gridSpan w:val="3"/>
          <w:shd w:val="clear" w:color="auto" w:fill="auto"/>
          <w:vAlign w:val="center"/>
        </w:tcPr>
        <w:p w14:paraId="6F38F8ED" w14:textId="29592FAB" w:rsidR="00253EAC" w:rsidRPr="001547E0" w:rsidRDefault="00201C56" w:rsidP="00253EAC">
          <w:pPr>
            <w:spacing w:after="4" w:line="249" w:lineRule="auto"/>
            <w:ind w:left="10" w:hanging="10"/>
            <w:rPr>
              <w:rFonts w:ascii="Arial" w:eastAsia="Arial" w:hAnsi="Arial" w:cs="Arial"/>
              <w:sz w:val="16"/>
              <w:szCs w:val="16"/>
            </w:rPr>
          </w:pPr>
          <w:r w:rsidRPr="001547E0">
            <w:rPr>
              <w:rFonts w:ascii="Arial" w:eastAsia="Arial" w:hAnsi="Arial" w:cs="Arial"/>
              <w:sz w:val="16"/>
              <w:szCs w:val="16"/>
              <w:lang w:val="es-MX"/>
            </w:rPr>
            <w:t>5</w:t>
          </w:r>
        </w:p>
      </w:tc>
    </w:tr>
  </w:tbl>
  <w:p w14:paraId="37BD0628" w14:textId="76816FD1" w:rsidR="00253EAC" w:rsidRDefault="00253EAC" w:rsidP="00A5335A">
    <w:pPr>
      <w:pStyle w:val="Encabezado"/>
      <w:rPr>
        <w:rFonts w:cs="Arial"/>
        <w:b/>
        <w:color w:val="131313" w:themeColor="background2" w:themeShade="40"/>
        <w:szCs w:val="20"/>
      </w:rPr>
    </w:pPr>
  </w:p>
  <w:p w14:paraId="11F10D55" w14:textId="200E2BEB" w:rsidR="00C74D9F" w:rsidRPr="00C74D9F" w:rsidRDefault="00C74D9F" w:rsidP="00C74D9F">
    <w:pPr>
      <w:pStyle w:val="Encabezado"/>
      <w:jc w:val="right"/>
      <w:rPr>
        <w:rFonts w:ascii="Arial Narrow" w:hAnsi="Arial Narrow"/>
        <w:b/>
        <w:color w:val="131313" w:themeColor="background2" w:themeShade="40"/>
        <w:sz w:val="18"/>
        <w:szCs w:val="20"/>
      </w:rPr>
    </w:pPr>
    <w:r w:rsidRPr="00162BD9">
      <w:rPr>
        <w:rFonts w:ascii="Arial Narrow" w:hAnsi="Arial Narrow"/>
        <w:b/>
        <w:color w:val="131313" w:themeColor="background2" w:themeShade="40"/>
        <w:sz w:val="18"/>
        <w:szCs w:val="20"/>
      </w:rPr>
      <w:t xml:space="preserve"> </w:t>
    </w:r>
  </w:p>
  <w:p w14:paraId="67993770" w14:textId="77777777" w:rsidR="00073CA9" w:rsidRPr="00B0093A" w:rsidRDefault="00073CA9" w:rsidP="00B0093A">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0880062"/>
    <w:multiLevelType w:val="hybridMultilevel"/>
    <w:tmpl w:val="CBFC1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197F4B13"/>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8"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874C6"/>
    <w:multiLevelType w:val="hybridMultilevel"/>
    <w:tmpl w:val="9592819A"/>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15:restartNumberingAfterBreak="0">
    <w:nsid w:val="390E051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5"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32642AE"/>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0"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57123D"/>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4CD422B5"/>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4"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6"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8"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9"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0" w15:restartNumberingAfterBreak="0">
    <w:nsid w:val="65D4548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69983588"/>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7"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684362688">
    <w:abstractNumId w:val="33"/>
  </w:num>
  <w:num w:numId="2" w16cid:durableId="1039548294">
    <w:abstractNumId w:val="16"/>
  </w:num>
  <w:num w:numId="3" w16cid:durableId="273634710">
    <w:abstractNumId w:val="18"/>
  </w:num>
  <w:num w:numId="4" w16cid:durableId="1890532610">
    <w:abstractNumId w:val="34"/>
  </w:num>
  <w:num w:numId="5" w16cid:durableId="101387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0364484">
    <w:abstractNumId w:val="13"/>
  </w:num>
  <w:num w:numId="7" w16cid:durableId="1369181369">
    <w:abstractNumId w:val="17"/>
  </w:num>
  <w:num w:numId="8" w16cid:durableId="1019937463">
    <w:abstractNumId w:val="8"/>
  </w:num>
  <w:num w:numId="9" w16cid:durableId="1743482489">
    <w:abstractNumId w:val="24"/>
  </w:num>
  <w:num w:numId="10" w16cid:durableId="203519666">
    <w:abstractNumId w:val="2"/>
  </w:num>
  <w:num w:numId="11" w16cid:durableId="1441608639">
    <w:abstractNumId w:val="3"/>
  </w:num>
  <w:num w:numId="12" w16cid:durableId="969478852">
    <w:abstractNumId w:val="23"/>
    <w:lvlOverride w:ilvl="0">
      <w:startOverride w:val="1"/>
    </w:lvlOverride>
  </w:num>
  <w:num w:numId="13" w16cid:durableId="1291597712">
    <w:abstractNumId w:val="37"/>
  </w:num>
  <w:num w:numId="14" w16cid:durableId="1652059692">
    <w:abstractNumId w:val="38"/>
  </w:num>
  <w:num w:numId="15" w16cid:durableId="1697273524">
    <w:abstractNumId w:val="11"/>
  </w:num>
  <w:num w:numId="16" w16cid:durableId="1512144736">
    <w:abstractNumId w:val="15"/>
  </w:num>
  <w:num w:numId="17" w16cid:durableId="67120688">
    <w:abstractNumId w:val="0"/>
  </w:num>
  <w:num w:numId="18" w16cid:durableId="1670063639">
    <w:abstractNumId w:val="26"/>
  </w:num>
  <w:num w:numId="19" w16cid:durableId="1239634761">
    <w:abstractNumId w:val="12"/>
  </w:num>
  <w:num w:numId="20" w16cid:durableId="335618735">
    <w:abstractNumId w:val="29"/>
  </w:num>
  <w:num w:numId="21" w16cid:durableId="86121542">
    <w:abstractNumId w:val="7"/>
  </w:num>
  <w:num w:numId="22" w16cid:durableId="2137866357">
    <w:abstractNumId w:val="35"/>
  </w:num>
  <w:num w:numId="23" w16cid:durableId="453331723">
    <w:abstractNumId w:val="9"/>
  </w:num>
  <w:num w:numId="24" w16cid:durableId="232815164">
    <w:abstractNumId w:val="4"/>
  </w:num>
  <w:num w:numId="25" w16cid:durableId="688601128">
    <w:abstractNumId w:val="20"/>
  </w:num>
  <w:num w:numId="26" w16cid:durableId="1205367956">
    <w:abstractNumId w:val="5"/>
  </w:num>
  <w:num w:numId="27" w16cid:durableId="1950040855">
    <w:abstractNumId w:val="25"/>
  </w:num>
  <w:num w:numId="28" w16cid:durableId="2088653428">
    <w:abstractNumId w:val="27"/>
  </w:num>
  <w:num w:numId="29" w16cid:durableId="1090781443">
    <w:abstractNumId w:val="28"/>
  </w:num>
  <w:num w:numId="30" w16cid:durableId="1580600676">
    <w:abstractNumId w:val="10"/>
  </w:num>
  <w:num w:numId="31" w16cid:durableId="146827436">
    <w:abstractNumId w:val="32"/>
  </w:num>
  <w:num w:numId="32" w16cid:durableId="180322902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2827831">
    <w:abstractNumId w:val="30"/>
  </w:num>
  <w:num w:numId="34" w16cid:durableId="681588070">
    <w:abstractNumId w:val="36"/>
  </w:num>
  <w:num w:numId="35" w16cid:durableId="976033989">
    <w:abstractNumId w:val="31"/>
  </w:num>
  <w:num w:numId="36" w16cid:durableId="1304042181">
    <w:abstractNumId w:val="14"/>
  </w:num>
  <w:num w:numId="37" w16cid:durableId="1499923697">
    <w:abstractNumId w:val="21"/>
  </w:num>
  <w:num w:numId="38" w16cid:durableId="435758832">
    <w:abstractNumId w:val="19"/>
  </w:num>
  <w:num w:numId="39" w16cid:durableId="1414551091">
    <w:abstractNumId w:val="22"/>
  </w:num>
  <w:num w:numId="40" w16cid:durableId="219175831">
    <w:abstractNumId w:val="6"/>
  </w:num>
  <w:num w:numId="41" w16cid:durableId="1024135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E6D"/>
    <w:rsid w:val="0000314E"/>
    <w:rsid w:val="000042C7"/>
    <w:rsid w:val="00005516"/>
    <w:rsid w:val="00005D04"/>
    <w:rsid w:val="000060B6"/>
    <w:rsid w:val="000065F8"/>
    <w:rsid w:val="00010486"/>
    <w:rsid w:val="00011A71"/>
    <w:rsid w:val="00011BF3"/>
    <w:rsid w:val="000145FA"/>
    <w:rsid w:val="00015B8F"/>
    <w:rsid w:val="00020AD0"/>
    <w:rsid w:val="000217FE"/>
    <w:rsid w:val="000254CB"/>
    <w:rsid w:val="00027BBE"/>
    <w:rsid w:val="00030D91"/>
    <w:rsid w:val="00032774"/>
    <w:rsid w:val="000339E8"/>
    <w:rsid w:val="00036125"/>
    <w:rsid w:val="0004062A"/>
    <w:rsid w:val="00044580"/>
    <w:rsid w:val="000458F3"/>
    <w:rsid w:val="00045B1A"/>
    <w:rsid w:val="00045C4E"/>
    <w:rsid w:val="00047A81"/>
    <w:rsid w:val="000605AA"/>
    <w:rsid w:val="000627A7"/>
    <w:rsid w:val="0006410C"/>
    <w:rsid w:val="000648CB"/>
    <w:rsid w:val="00065C97"/>
    <w:rsid w:val="00067AEB"/>
    <w:rsid w:val="00071008"/>
    <w:rsid w:val="00071442"/>
    <w:rsid w:val="00073CA9"/>
    <w:rsid w:val="00075B90"/>
    <w:rsid w:val="00076EC9"/>
    <w:rsid w:val="00077D3F"/>
    <w:rsid w:val="0008328F"/>
    <w:rsid w:val="0008484B"/>
    <w:rsid w:val="000849B7"/>
    <w:rsid w:val="00084F4A"/>
    <w:rsid w:val="000877E1"/>
    <w:rsid w:val="00091016"/>
    <w:rsid w:val="00091E6B"/>
    <w:rsid w:val="00093305"/>
    <w:rsid w:val="00093F35"/>
    <w:rsid w:val="00093F73"/>
    <w:rsid w:val="00095964"/>
    <w:rsid w:val="000963AC"/>
    <w:rsid w:val="0009773F"/>
    <w:rsid w:val="000A287D"/>
    <w:rsid w:val="000A44A0"/>
    <w:rsid w:val="000A48E7"/>
    <w:rsid w:val="000A4E61"/>
    <w:rsid w:val="000A52F7"/>
    <w:rsid w:val="000A692D"/>
    <w:rsid w:val="000A7571"/>
    <w:rsid w:val="000A7A22"/>
    <w:rsid w:val="000B20BC"/>
    <w:rsid w:val="000B2F8D"/>
    <w:rsid w:val="000B3D63"/>
    <w:rsid w:val="000B403D"/>
    <w:rsid w:val="000B53C7"/>
    <w:rsid w:val="000C30F4"/>
    <w:rsid w:val="000C408C"/>
    <w:rsid w:val="000C6FCE"/>
    <w:rsid w:val="000C6FDB"/>
    <w:rsid w:val="000C763A"/>
    <w:rsid w:val="000D0B20"/>
    <w:rsid w:val="000D1137"/>
    <w:rsid w:val="000D7CD2"/>
    <w:rsid w:val="000E0F82"/>
    <w:rsid w:val="000E1EFF"/>
    <w:rsid w:val="000E405F"/>
    <w:rsid w:val="000E4136"/>
    <w:rsid w:val="000E50DF"/>
    <w:rsid w:val="000E5629"/>
    <w:rsid w:val="000E5996"/>
    <w:rsid w:val="000F13FA"/>
    <w:rsid w:val="000F5654"/>
    <w:rsid w:val="000F5D9B"/>
    <w:rsid w:val="00104043"/>
    <w:rsid w:val="001044E9"/>
    <w:rsid w:val="001050CE"/>
    <w:rsid w:val="00107070"/>
    <w:rsid w:val="001104D7"/>
    <w:rsid w:val="00111AE9"/>
    <w:rsid w:val="00115117"/>
    <w:rsid w:val="0012166A"/>
    <w:rsid w:val="0012410D"/>
    <w:rsid w:val="00124618"/>
    <w:rsid w:val="0012623B"/>
    <w:rsid w:val="00126AAF"/>
    <w:rsid w:val="001311D2"/>
    <w:rsid w:val="00132D0C"/>
    <w:rsid w:val="00133826"/>
    <w:rsid w:val="00133BCA"/>
    <w:rsid w:val="00135673"/>
    <w:rsid w:val="00140534"/>
    <w:rsid w:val="00140981"/>
    <w:rsid w:val="0014557A"/>
    <w:rsid w:val="0014591D"/>
    <w:rsid w:val="00147393"/>
    <w:rsid w:val="00150A76"/>
    <w:rsid w:val="001511CC"/>
    <w:rsid w:val="00151A9F"/>
    <w:rsid w:val="001547E0"/>
    <w:rsid w:val="00154ECB"/>
    <w:rsid w:val="00154FD6"/>
    <w:rsid w:val="0015588A"/>
    <w:rsid w:val="00157DBD"/>
    <w:rsid w:val="00160CDE"/>
    <w:rsid w:val="001647A9"/>
    <w:rsid w:val="00165E2D"/>
    <w:rsid w:val="00172E05"/>
    <w:rsid w:val="00174162"/>
    <w:rsid w:val="001747CE"/>
    <w:rsid w:val="00177554"/>
    <w:rsid w:val="00177E5B"/>
    <w:rsid w:val="00181199"/>
    <w:rsid w:val="00181702"/>
    <w:rsid w:val="00181D75"/>
    <w:rsid w:val="0018433F"/>
    <w:rsid w:val="00186769"/>
    <w:rsid w:val="00187A52"/>
    <w:rsid w:val="00191ECB"/>
    <w:rsid w:val="001959B8"/>
    <w:rsid w:val="00195D2C"/>
    <w:rsid w:val="00195EA8"/>
    <w:rsid w:val="00197494"/>
    <w:rsid w:val="001A11F5"/>
    <w:rsid w:val="001A1B68"/>
    <w:rsid w:val="001A2BF6"/>
    <w:rsid w:val="001A36A7"/>
    <w:rsid w:val="001A3EDE"/>
    <w:rsid w:val="001A47C3"/>
    <w:rsid w:val="001A4E3E"/>
    <w:rsid w:val="001A5372"/>
    <w:rsid w:val="001A5E22"/>
    <w:rsid w:val="001A69D4"/>
    <w:rsid w:val="001B0A61"/>
    <w:rsid w:val="001B13C0"/>
    <w:rsid w:val="001B26E4"/>
    <w:rsid w:val="001B2AB7"/>
    <w:rsid w:val="001B300D"/>
    <w:rsid w:val="001B3E9A"/>
    <w:rsid w:val="001B7A73"/>
    <w:rsid w:val="001C2231"/>
    <w:rsid w:val="001C3D41"/>
    <w:rsid w:val="001C5F8C"/>
    <w:rsid w:val="001C6359"/>
    <w:rsid w:val="001C69E6"/>
    <w:rsid w:val="001C75B3"/>
    <w:rsid w:val="001D05D4"/>
    <w:rsid w:val="001D091F"/>
    <w:rsid w:val="001D27BE"/>
    <w:rsid w:val="001D32CE"/>
    <w:rsid w:val="001D3741"/>
    <w:rsid w:val="001D3E15"/>
    <w:rsid w:val="001D5400"/>
    <w:rsid w:val="001D631C"/>
    <w:rsid w:val="001D7612"/>
    <w:rsid w:val="001E0134"/>
    <w:rsid w:val="001E06C0"/>
    <w:rsid w:val="001E24EE"/>
    <w:rsid w:val="001E2692"/>
    <w:rsid w:val="001E346E"/>
    <w:rsid w:val="001E4910"/>
    <w:rsid w:val="001F1DC6"/>
    <w:rsid w:val="001F7199"/>
    <w:rsid w:val="00201C56"/>
    <w:rsid w:val="0020359B"/>
    <w:rsid w:val="002137BA"/>
    <w:rsid w:val="0021538E"/>
    <w:rsid w:val="002160EE"/>
    <w:rsid w:val="00216C60"/>
    <w:rsid w:val="00216ECD"/>
    <w:rsid w:val="00217D07"/>
    <w:rsid w:val="00220350"/>
    <w:rsid w:val="00223624"/>
    <w:rsid w:val="0022365C"/>
    <w:rsid w:val="0022507A"/>
    <w:rsid w:val="00227908"/>
    <w:rsid w:val="00233099"/>
    <w:rsid w:val="0023530E"/>
    <w:rsid w:val="00236611"/>
    <w:rsid w:val="00236E80"/>
    <w:rsid w:val="00237834"/>
    <w:rsid w:val="00241308"/>
    <w:rsid w:val="0024395E"/>
    <w:rsid w:val="00243BEB"/>
    <w:rsid w:val="0024464B"/>
    <w:rsid w:val="002461CA"/>
    <w:rsid w:val="002507D5"/>
    <w:rsid w:val="002533B1"/>
    <w:rsid w:val="002535A9"/>
    <w:rsid w:val="00253EAC"/>
    <w:rsid w:val="00255AB3"/>
    <w:rsid w:val="00257AFD"/>
    <w:rsid w:val="00262ECA"/>
    <w:rsid w:val="00266A38"/>
    <w:rsid w:val="002674B1"/>
    <w:rsid w:val="0027017E"/>
    <w:rsid w:val="00270637"/>
    <w:rsid w:val="00270CC4"/>
    <w:rsid w:val="00273AC4"/>
    <w:rsid w:val="00280E40"/>
    <w:rsid w:val="00281CC9"/>
    <w:rsid w:val="00281E94"/>
    <w:rsid w:val="0028370A"/>
    <w:rsid w:val="00284D7E"/>
    <w:rsid w:val="0028722B"/>
    <w:rsid w:val="00295BEF"/>
    <w:rsid w:val="0029671C"/>
    <w:rsid w:val="002A02B4"/>
    <w:rsid w:val="002A0AF6"/>
    <w:rsid w:val="002A0E97"/>
    <w:rsid w:val="002A3024"/>
    <w:rsid w:val="002A3553"/>
    <w:rsid w:val="002A4459"/>
    <w:rsid w:val="002A7B0C"/>
    <w:rsid w:val="002B089B"/>
    <w:rsid w:val="002B0C31"/>
    <w:rsid w:val="002B209C"/>
    <w:rsid w:val="002B3356"/>
    <w:rsid w:val="002B379A"/>
    <w:rsid w:val="002B3F46"/>
    <w:rsid w:val="002B5106"/>
    <w:rsid w:val="002B5B2B"/>
    <w:rsid w:val="002B6B7C"/>
    <w:rsid w:val="002B7F94"/>
    <w:rsid w:val="002C1108"/>
    <w:rsid w:val="002C334C"/>
    <w:rsid w:val="002C5212"/>
    <w:rsid w:val="002C558D"/>
    <w:rsid w:val="002C7BBE"/>
    <w:rsid w:val="002D02A1"/>
    <w:rsid w:val="002D09DC"/>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DCE"/>
    <w:rsid w:val="002F4E5D"/>
    <w:rsid w:val="002F4EDE"/>
    <w:rsid w:val="002F5990"/>
    <w:rsid w:val="002F5F6F"/>
    <w:rsid w:val="002F66D1"/>
    <w:rsid w:val="002F7FE3"/>
    <w:rsid w:val="003008BD"/>
    <w:rsid w:val="00300B0B"/>
    <w:rsid w:val="00303BBA"/>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2B7D"/>
    <w:rsid w:val="003261F3"/>
    <w:rsid w:val="00326CA5"/>
    <w:rsid w:val="0032711A"/>
    <w:rsid w:val="00334530"/>
    <w:rsid w:val="00336582"/>
    <w:rsid w:val="0033687F"/>
    <w:rsid w:val="0034024E"/>
    <w:rsid w:val="00340D63"/>
    <w:rsid w:val="00340DEA"/>
    <w:rsid w:val="00342AAA"/>
    <w:rsid w:val="00347869"/>
    <w:rsid w:val="003607EC"/>
    <w:rsid w:val="00361D52"/>
    <w:rsid w:val="00362936"/>
    <w:rsid w:val="00364A29"/>
    <w:rsid w:val="00367884"/>
    <w:rsid w:val="00370B0C"/>
    <w:rsid w:val="00371DB3"/>
    <w:rsid w:val="00374A74"/>
    <w:rsid w:val="00375660"/>
    <w:rsid w:val="003762D1"/>
    <w:rsid w:val="00377AB3"/>
    <w:rsid w:val="00381527"/>
    <w:rsid w:val="00381748"/>
    <w:rsid w:val="0038379C"/>
    <w:rsid w:val="00383B25"/>
    <w:rsid w:val="003840A8"/>
    <w:rsid w:val="003850D2"/>
    <w:rsid w:val="003862BA"/>
    <w:rsid w:val="003905AF"/>
    <w:rsid w:val="0039289A"/>
    <w:rsid w:val="003937E6"/>
    <w:rsid w:val="00393F21"/>
    <w:rsid w:val="00394360"/>
    <w:rsid w:val="00394CCC"/>
    <w:rsid w:val="003A14CB"/>
    <w:rsid w:val="003A25A5"/>
    <w:rsid w:val="003A4490"/>
    <w:rsid w:val="003A5802"/>
    <w:rsid w:val="003A6553"/>
    <w:rsid w:val="003B0AC0"/>
    <w:rsid w:val="003B3237"/>
    <w:rsid w:val="003B57F1"/>
    <w:rsid w:val="003B58F6"/>
    <w:rsid w:val="003C39D9"/>
    <w:rsid w:val="003C6DA1"/>
    <w:rsid w:val="003C7B0E"/>
    <w:rsid w:val="003C7B16"/>
    <w:rsid w:val="003D07F1"/>
    <w:rsid w:val="003D47EC"/>
    <w:rsid w:val="003D6334"/>
    <w:rsid w:val="003E13EE"/>
    <w:rsid w:val="003E173E"/>
    <w:rsid w:val="003E26FA"/>
    <w:rsid w:val="003E4FA3"/>
    <w:rsid w:val="003E60ED"/>
    <w:rsid w:val="003F1DEC"/>
    <w:rsid w:val="003F2F5B"/>
    <w:rsid w:val="003F33EF"/>
    <w:rsid w:val="003F3B4E"/>
    <w:rsid w:val="00400A09"/>
    <w:rsid w:val="00402190"/>
    <w:rsid w:val="004022D5"/>
    <w:rsid w:val="00402A66"/>
    <w:rsid w:val="00406CCB"/>
    <w:rsid w:val="00410D2F"/>
    <w:rsid w:val="00411C29"/>
    <w:rsid w:val="00413653"/>
    <w:rsid w:val="00414151"/>
    <w:rsid w:val="004161F3"/>
    <w:rsid w:val="00416743"/>
    <w:rsid w:val="00417588"/>
    <w:rsid w:val="0042178C"/>
    <w:rsid w:val="0042615B"/>
    <w:rsid w:val="00426BD1"/>
    <w:rsid w:val="004319CB"/>
    <w:rsid w:val="00432F63"/>
    <w:rsid w:val="00440052"/>
    <w:rsid w:val="004436B1"/>
    <w:rsid w:val="00443881"/>
    <w:rsid w:val="004448A4"/>
    <w:rsid w:val="004532A9"/>
    <w:rsid w:val="004537F4"/>
    <w:rsid w:val="004549BE"/>
    <w:rsid w:val="0046030B"/>
    <w:rsid w:val="0046041D"/>
    <w:rsid w:val="00460BD9"/>
    <w:rsid w:val="00460E44"/>
    <w:rsid w:val="00461F86"/>
    <w:rsid w:val="00462E55"/>
    <w:rsid w:val="00463811"/>
    <w:rsid w:val="00463DB7"/>
    <w:rsid w:val="004669E3"/>
    <w:rsid w:val="00466B62"/>
    <w:rsid w:val="00472001"/>
    <w:rsid w:val="00474EDE"/>
    <w:rsid w:val="00475F25"/>
    <w:rsid w:val="00481B71"/>
    <w:rsid w:val="00483E3B"/>
    <w:rsid w:val="0048521A"/>
    <w:rsid w:val="0048638C"/>
    <w:rsid w:val="00486A34"/>
    <w:rsid w:val="00490DA9"/>
    <w:rsid w:val="004945B1"/>
    <w:rsid w:val="0049465D"/>
    <w:rsid w:val="00495E2B"/>
    <w:rsid w:val="004A1F79"/>
    <w:rsid w:val="004A3A3B"/>
    <w:rsid w:val="004A3D2E"/>
    <w:rsid w:val="004A4A54"/>
    <w:rsid w:val="004A4EB5"/>
    <w:rsid w:val="004A56B1"/>
    <w:rsid w:val="004A6D70"/>
    <w:rsid w:val="004A76F4"/>
    <w:rsid w:val="004B0FBD"/>
    <w:rsid w:val="004B10C8"/>
    <w:rsid w:val="004B1101"/>
    <w:rsid w:val="004B1B0F"/>
    <w:rsid w:val="004B1DE2"/>
    <w:rsid w:val="004B3F0F"/>
    <w:rsid w:val="004B6900"/>
    <w:rsid w:val="004C0EA7"/>
    <w:rsid w:val="004C1DC5"/>
    <w:rsid w:val="004C29C0"/>
    <w:rsid w:val="004C2C44"/>
    <w:rsid w:val="004C3AAB"/>
    <w:rsid w:val="004C3B57"/>
    <w:rsid w:val="004C569F"/>
    <w:rsid w:val="004D3F78"/>
    <w:rsid w:val="004D4936"/>
    <w:rsid w:val="004D4A74"/>
    <w:rsid w:val="004D66DA"/>
    <w:rsid w:val="004D7B9C"/>
    <w:rsid w:val="004E09D5"/>
    <w:rsid w:val="004E2E12"/>
    <w:rsid w:val="004E4BAC"/>
    <w:rsid w:val="004E4D4D"/>
    <w:rsid w:val="004E5D46"/>
    <w:rsid w:val="004E6A4D"/>
    <w:rsid w:val="004F2C35"/>
    <w:rsid w:val="004F2E08"/>
    <w:rsid w:val="004F369E"/>
    <w:rsid w:val="004F4473"/>
    <w:rsid w:val="004F4626"/>
    <w:rsid w:val="004F4F1D"/>
    <w:rsid w:val="004F4FA3"/>
    <w:rsid w:val="004F5668"/>
    <w:rsid w:val="004F7311"/>
    <w:rsid w:val="00500ACC"/>
    <w:rsid w:val="0050192B"/>
    <w:rsid w:val="005057BF"/>
    <w:rsid w:val="00507C57"/>
    <w:rsid w:val="00510A3D"/>
    <w:rsid w:val="00511865"/>
    <w:rsid w:val="005125D4"/>
    <w:rsid w:val="0051316C"/>
    <w:rsid w:val="00513A8D"/>
    <w:rsid w:val="0051424A"/>
    <w:rsid w:val="00514FCA"/>
    <w:rsid w:val="00521550"/>
    <w:rsid w:val="005225E0"/>
    <w:rsid w:val="00522845"/>
    <w:rsid w:val="005332C5"/>
    <w:rsid w:val="00533AEC"/>
    <w:rsid w:val="00534824"/>
    <w:rsid w:val="00534C9E"/>
    <w:rsid w:val="005357D5"/>
    <w:rsid w:val="00537FFB"/>
    <w:rsid w:val="005409BC"/>
    <w:rsid w:val="00541F7D"/>
    <w:rsid w:val="00542EE3"/>
    <w:rsid w:val="0054340B"/>
    <w:rsid w:val="00544126"/>
    <w:rsid w:val="00545334"/>
    <w:rsid w:val="00545DA6"/>
    <w:rsid w:val="00551919"/>
    <w:rsid w:val="005536EF"/>
    <w:rsid w:val="00557498"/>
    <w:rsid w:val="00561AAB"/>
    <w:rsid w:val="00561F90"/>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A3E44"/>
    <w:rsid w:val="005A6B67"/>
    <w:rsid w:val="005C0ECC"/>
    <w:rsid w:val="005C332C"/>
    <w:rsid w:val="005C4ADD"/>
    <w:rsid w:val="005C5D84"/>
    <w:rsid w:val="005D0D36"/>
    <w:rsid w:val="005D1313"/>
    <w:rsid w:val="005D1BD8"/>
    <w:rsid w:val="005D4D6E"/>
    <w:rsid w:val="005D4EE5"/>
    <w:rsid w:val="005D5231"/>
    <w:rsid w:val="005E0D9B"/>
    <w:rsid w:val="005E2DB6"/>
    <w:rsid w:val="005F0AA6"/>
    <w:rsid w:val="005F36B1"/>
    <w:rsid w:val="005F7D3B"/>
    <w:rsid w:val="006005D8"/>
    <w:rsid w:val="0060061E"/>
    <w:rsid w:val="00603B92"/>
    <w:rsid w:val="00610E24"/>
    <w:rsid w:val="00610F04"/>
    <w:rsid w:val="00611012"/>
    <w:rsid w:val="00611478"/>
    <w:rsid w:val="00612CD2"/>
    <w:rsid w:val="006166C2"/>
    <w:rsid w:val="00617AC0"/>
    <w:rsid w:val="0062350F"/>
    <w:rsid w:val="00624315"/>
    <w:rsid w:val="00626102"/>
    <w:rsid w:val="00626FA1"/>
    <w:rsid w:val="00633C01"/>
    <w:rsid w:val="00634468"/>
    <w:rsid w:val="00636C8B"/>
    <w:rsid w:val="00640107"/>
    <w:rsid w:val="006534F3"/>
    <w:rsid w:val="0065617D"/>
    <w:rsid w:val="00656ABE"/>
    <w:rsid w:val="0065703B"/>
    <w:rsid w:val="006600FA"/>
    <w:rsid w:val="0066102F"/>
    <w:rsid w:val="0066183B"/>
    <w:rsid w:val="00662A26"/>
    <w:rsid w:val="00663175"/>
    <w:rsid w:val="006633BC"/>
    <w:rsid w:val="006641EF"/>
    <w:rsid w:val="006661DA"/>
    <w:rsid w:val="00670E80"/>
    <w:rsid w:val="006712D8"/>
    <w:rsid w:val="00672676"/>
    <w:rsid w:val="00675FC4"/>
    <w:rsid w:val="006765ED"/>
    <w:rsid w:val="006818DA"/>
    <w:rsid w:val="00681A73"/>
    <w:rsid w:val="00681BF4"/>
    <w:rsid w:val="00682070"/>
    <w:rsid w:val="0068342C"/>
    <w:rsid w:val="00683D6B"/>
    <w:rsid w:val="00685023"/>
    <w:rsid w:val="00687FAD"/>
    <w:rsid w:val="00694556"/>
    <w:rsid w:val="00695ECD"/>
    <w:rsid w:val="00696A87"/>
    <w:rsid w:val="0069702B"/>
    <w:rsid w:val="006A0595"/>
    <w:rsid w:val="006A11BA"/>
    <w:rsid w:val="006A136C"/>
    <w:rsid w:val="006A3DD7"/>
    <w:rsid w:val="006A6053"/>
    <w:rsid w:val="006A63AE"/>
    <w:rsid w:val="006A6FF0"/>
    <w:rsid w:val="006B022D"/>
    <w:rsid w:val="006B3C34"/>
    <w:rsid w:val="006B3D1B"/>
    <w:rsid w:val="006B4FC9"/>
    <w:rsid w:val="006B653E"/>
    <w:rsid w:val="006B6748"/>
    <w:rsid w:val="006C24BA"/>
    <w:rsid w:val="006D0F3B"/>
    <w:rsid w:val="006D17DA"/>
    <w:rsid w:val="006D60C7"/>
    <w:rsid w:val="006D761F"/>
    <w:rsid w:val="006E0A8E"/>
    <w:rsid w:val="006E4376"/>
    <w:rsid w:val="006E687C"/>
    <w:rsid w:val="006E7EA7"/>
    <w:rsid w:val="006F0AB0"/>
    <w:rsid w:val="006F1882"/>
    <w:rsid w:val="006F2095"/>
    <w:rsid w:val="006F2392"/>
    <w:rsid w:val="00702E00"/>
    <w:rsid w:val="007038FC"/>
    <w:rsid w:val="00705036"/>
    <w:rsid w:val="00706B9C"/>
    <w:rsid w:val="007072E4"/>
    <w:rsid w:val="00713F83"/>
    <w:rsid w:val="007163E7"/>
    <w:rsid w:val="007165E1"/>
    <w:rsid w:val="00716B47"/>
    <w:rsid w:val="00717A25"/>
    <w:rsid w:val="00717B41"/>
    <w:rsid w:val="0072052F"/>
    <w:rsid w:val="007212F3"/>
    <w:rsid w:val="00725262"/>
    <w:rsid w:val="0072727F"/>
    <w:rsid w:val="00731D85"/>
    <w:rsid w:val="0073325C"/>
    <w:rsid w:val="00733B6B"/>
    <w:rsid w:val="00736578"/>
    <w:rsid w:val="00740C98"/>
    <w:rsid w:val="0074150D"/>
    <w:rsid w:val="0074256F"/>
    <w:rsid w:val="00747694"/>
    <w:rsid w:val="00750939"/>
    <w:rsid w:val="00751787"/>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3F34"/>
    <w:rsid w:val="007A7A3B"/>
    <w:rsid w:val="007B0C7B"/>
    <w:rsid w:val="007B1400"/>
    <w:rsid w:val="007B272D"/>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85B"/>
    <w:rsid w:val="008232EC"/>
    <w:rsid w:val="00825F8B"/>
    <w:rsid w:val="008302F1"/>
    <w:rsid w:val="00831C75"/>
    <w:rsid w:val="00831DAF"/>
    <w:rsid w:val="00836D64"/>
    <w:rsid w:val="00836E8C"/>
    <w:rsid w:val="0084426D"/>
    <w:rsid w:val="00844748"/>
    <w:rsid w:val="00846D69"/>
    <w:rsid w:val="00846E21"/>
    <w:rsid w:val="00850DDC"/>
    <w:rsid w:val="0085280D"/>
    <w:rsid w:val="008532DA"/>
    <w:rsid w:val="00853A26"/>
    <w:rsid w:val="00854202"/>
    <w:rsid w:val="0085753E"/>
    <w:rsid w:val="00860CB0"/>
    <w:rsid w:val="008645CE"/>
    <w:rsid w:val="0086698B"/>
    <w:rsid w:val="00872098"/>
    <w:rsid w:val="00876341"/>
    <w:rsid w:val="00880B20"/>
    <w:rsid w:val="008854AE"/>
    <w:rsid w:val="00886422"/>
    <w:rsid w:val="00886E8D"/>
    <w:rsid w:val="00890276"/>
    <w:rsid w:val="00891D9A"/>
    <w:rsid w:val="0089406C"/>
    <w:rsid w:val="00894F0B"/>
    <w:rsid w:val="008965D2"/>
    <w:rsid w:val="008A1377"/>
    <w:rsid w:val="008A1A6F"/>
    <w:rsid w:val="008A2888"/>
    <w:rsid w:val="008A64CA"/>
    <w:rsid w:val="008A6668"/>
    <w:rsid w:val="008A6A9B"/>
    <w:rsid w:val="008A71EC"/>
    <w:rsid w:val="008B3C8F"/>
    <w:rsid w:val="008B57AE"/>
    <w:rsid w:val="008C08BA"/>
    <w:rsid w:val="008C0C41"/>
    <w:rsid w:val="008C4D7B"/>
    <w:rsid w:val="008C6659"/>
    <w:rsid w:val="008C67AF"/>
    <w:rsid w:val="008C7A1D"/>
    <w:rsid w:val="008D3585"/>
    <w:rsid w:val="008D36FF"/>
    <w:rsid w:val="008D51BF"/>
    <w:rsid w:val="008D61E1"/>
    <w:rsid w:val="008E1B12"/>
    <w:rsid w:val="008E2313"/>
    <w:rsid w:val="008E4005"/>
    <w:rsid w:val="008E49F0"/>
    <w:rsid w:val="008E6456"/>
    <w:rsid w:val="008E662A"/>
    <w:rsid w:val="008E6EB6"/>
    <w:rsid w:val="008F539E"/>
    <w:rsid w:val="008F55E7"/>
    <w:rsid w:val="008F56F9"/>
    <w:rsid w:val="008F6A78"/>
    <w:rsid w:val="008F738F"/>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791"/>
    <w:rsid w:val="009342EC"/>
    <w:rsid w:val="00934414"/>
    <w:rsid w:val="0093512F"/>
    <w:rsid w:val="009357E8"/>
    <w:rsid w:val="00937DB0"/>
    <w:rsid w:val="009423B8"/>
    <w:rsid w:val="0094271D"/>
    <w:rsid w:val="00951498"/>
    <w:rsid w:val="00951770"/>
    <w:rsid w:val="00967CEC"/>
    <w:rsid w:val="009707DA"/>
    <w:rsid w:val="00973517"/>
    <w:rsid w:val="009761BC"/>
    <w:rsid w:val="00977EFD"/>
    <w:rsid w:val="00982076"/>
    <w:rsid w:val="009861D2"/>
    <w:rsid w:val="00987EEC"/>
    <w:rsid w:val="00991F9F"/>
    <w:rsid w:val="0099372A"/>
    <w:rsid w:val="00996FC9"/>
    <w:rsid w:val="00997734"/>
    <w:rsid w:val="00997D1D"/>
    <w:rsid w:val="009A130D"/>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640E"/>
    <w:rsid w:val="009D0EA4"/>
    <w:rsid w:val="009D2A20"/>
    <w:rsid w:val="009D2AAE"/>
    <w:rsid w:val="009D4952"/>
    <w:rsid w:val="009D5C60"/>
    <w:rsid w:val="009D6AFD"/>
    <w:rsid w:val="009E1626"/>
    <w:rsid w:val="009E348C"/>
    <w:rsid w:val="009E3602"/>
    <w:rsid w:val="009E7C8C"/>
    <w:rsid w:val="009E7D19"/>
    <w:rsid w:val="009F00C8"/>
    <w:rsid w:val="009F35C8"/>
    <w:rsid w:val="009F46E3"/>
    <w:rsid w:val="009F4798"/>
    <w:rsid w:val="009F5A31"/>
    <w:rsid w:val="009F6FEF"/>
    <w:rsid w:val="009F76C3"/>
    <w:rsid w:val="00A037E6"/>
    <w:rsid w:val="00A04A48"/>
    <w:rsid w:val="00A0589A"/>
    <w:rsid w:val="00A05A8A"/>
    <w:rsid w:val="00A062C3"/>
    <w:rsid w:val="00A06874"/>
    <w:rsid w:val="00A07646"/>
    <w:rsid w:val="00A122D9"/>
    <w:rsid w:val="00A13ACC"/>
    <w:rsid w:val="00A13EE1"/>
    <w:rsid w:val="00A14C00"/>
    <w:rsid w:val="00A14E21"/>
    <w:rsid w:val="00A21A8A"/>
    <w:rsid w:val="00A245FD"/>
    <w:rsid w:val="00A32323"/>
    <w:rsid w:val="00A323FB"/>
    <w:rsid w:val="00A32A69"/>
    <w:rsid w:val="00A33260"/>
    <w:rsid w:val="00A34061"/>
    <w:rsid w:val="00A34836"/>
    <w:rsid w:val="00A360D7"/>
    <w:rsid w:val="00A368F7"/>
    <w:rsid w:val="00A408D2"/>
    <w:rsid w:val="00A42CAC"/>
    <w:rsid w:val="00A43503"/>
    <w:rsid w:val="00A43BE1"/>
    <w:rsid w:val="00A449E4"/>
    <w:rsid w:val="00A46D41"/>
    <w:rsid w:val="00A476ED"/>
    <w:rsid w:val="00A47A54"/>
    <w:rsid w:val="00A5335A"/>
    <w:rsid w:val="00A56BC8"/>
    <w:rsid w:val="00A60F95"/>
    <w:rsid w:val="00A610B7"/>
    <w:rsid w:val="00A62E84"/>
    <w:rsid w:val="00A70360"/>
    <w:rsid w:val="00A710B6"/>
    <w:rsid w:val="00A774D7"/>
    <w:rsid w:val="00A77B19"/>
    <w:rsid w:val="00A807BA"/>
    <w:rsid w:val="00A83165"/>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E0EEA"/>
    <w:rsid w:val="00AE0F5E"/>
    <w:rsid w:val="00AE3BFB"/>
    <w:rsid w:val="00AE5029"/>
    <w:rsid w:val="00AE6762"/>
    <w:rsid w:val="00AE6A23"/>
    <w:rsid w:val="00AF0B72"/>
    <w:rsid w:val="00AF1A39"/>
    <w:rsid w:val="00AF1DE2"/>
    <w:rsid w:val="00AF2A7A"/>
    <w:rsid w:val="00AF3CEA"/>
    <w:rsid w:val="00AF4670"/>
    <w:rsid w:val="00B0093A"/>
    <w:rsid w:val="00B021FA"/>
    <w:rsid w:val="00B03AA2"/>
    <w:rsid w:val="00B0410A"/>
    <w:rsid w:val="00B04658"/>
    <w:rsid w:val="00B0574E"/>
    <w:rsid w:val="00B059CA"/>
    <w:rsid w:val="00B06117"/>
    <w:rsid w:val="00B07B78"/>
    <w:rsid w:val="00B106A3"/>
    <w:rsid w:val="00B11CD8"/>
    <w:rsid w:val="00B12D0F"/>
    <w:rsid w:val="00B164A1"/>
    <w:rsid w:val="00B20EAD"/>
    <w:rsid w:val="00B23294"/>
    <w:rsid w:val="00B235E5"/>
    <w:rsid w:val="00B23C17"/>
    <w:rsid w:val="00B26507"/>
    <w:rsid w:val="00B266B7"/>
    <w:rsid w:val="00B30435"/>
    <w:rsid w:val="00B34329"/>
    <w:rsid w:val="00B352DC"/>
    <w:rsid w:val="00B35408"/>
    <w:rsid w:val="00B365B3"/>
    <w:rsid w:val="00B36929"/>
    <w:rsid w:val="00B36F7E"/>
    <w:rsid w:val="00B3709D"/>
    <w:rsid w:val="00B37660"/>
    <w:rsid w:val="00B40B18"/>
    <w:rsid w:val="00B41F11"/>
    <w:rsid w:val="00B42810"/>
    <w:rsid w:val="00B46800"/>
    <w:rsid w:val="00B46826"/>
    <w:rsid w:val="00B470AA"/>
    <w:rsid w:val="00B503D3"/>
    <w:rsid w:val="00B51540"/>
    <w:rsid w:val="00B53811"/>
    <w:rsid w:val="00B53C57"/>
    <w:rsid w:val="00B5479F"/>
    <w:rsid w:val="00B55029"/>
    <w:rsid w:val="00B55B3B"/>
    <w:rsid w:val="00B62F16"/>
    <w:rsid w:val="00B62FD0"/>
    <w:rsid w:val="00B64849"/>
    <w:rsid w:val="00B653CB"/>
    <w:rsid w:val="00B654D0"/>
    <w:rsid w:val="00B6599D"/>
    <w:rsid w:val="00B65FEF"/>
    <w:rsid w:val="00B67EC0"/>
    <w:rsid w:val="00B715B3"/>
    <w:rsid w:val="00B741F5"/>
    <w:rsid w:val="00B75CC5"/>
    <w:rsid w:val="00B772CD"/>
    <w:rsid w:val="00B811E4"/>
    <w:rsid w:val="00B8169D"/>
    <w:rsid w:val="00B84901"/>
    <w:rsid w:val="00B86F74"/>
    <w:rsid w:val="00B906F1"/>
    <w:rsid w:val="00B907A9"/>
    <w:rsid w:val="00B907B0"/>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3C48"/>
    <w:rsid w:val="00BB3FB7"/>
    <w:rsid w:val="00BB4179"/>
    <w:rsid w:val="00BB7083"/>
    <w:rsid w:val="00BC0B76"/>
    <w:rsid w:val="00BC20A8"/>
    <w:rsid w:val="00BC583D"/>
    <w:rsid w:val="00BC6653"/>
    <w:rsid w:val="00BD3A33"/>
    <w:rsid w:val="00BD3A46"/>
    <w:rsid w:val="00BD4C28"/>
    <w:rsid w:val="00BD62EF"/>
    <w:rsid w:val="00BD6FE4"/>
    <w:rsid w:val="00BD7508"/>
    <w:rsid w:val="00BD7763"/>
    <w:rsid w:val="00BE3492"/>
    <w:rsid w:val="00BE4C01"/>
    <w:rsid w:val="00BE4DD7"/>
    <w:rsid w:val="00BE5928"/>
    <w:rsid w:val="00BE5EF8"/>
    <w:rsid w:val="00BE7D7A"/>
    <w:rsid w:val="00BF01C9"/>
    <w:rsid w:val="00BF46A6"/>
    <w:rsid w:val="00C03318"/>
    <w:rsid w:val="00C1062B"/>
    <w:rsid w:val="00C106D4"/>
    <w:rsid w:val="00C121E1"/>
    <w:rsid w:val="00C24AC4"/>
    <w:rsid w:val="00C2579D"/>
    <w:rsid w:val="00C2705C"/>
    <w:rsid w:val="00C309A9"/>
    <w:rsid w:val="00C314F6"/>
    <w:rsid w:val="00C315A2"/>
    <w:rsid w:val="00C31A23"/>
    <w:rsid w:val="00C32C2D"/>
    <w:rsid w:val="00C345F7"/>
    <w:rsid w:val="00C348E8"/>
    <w:rsid w:val="00C355C4"/>
    <w:rsid w:val="00C448A3"/>
    <w:rsid w:val="00C470BB"/>
    <w:rsid w:val="00C4791C"/>
    <w:rsid w:val="00C50D27"/>
    <w:rsid w:val="00C52802"/>
    <w:rsid w:val="00C5386A"/>
    <w:rsid w:val="00C5607A"/>
    <w:rsid w:val="00C57978"/>
    <w:rsid w:val="00C61BF0"/>
    <w:rsid w:val="00C625AF"/>
    <w:rsid w:val="00C6437E"/>
    <w:rsid w:val="00C65C58"/>
    <w:rsid w:val="00C74D9F"/>
    <w:rsid w:val="00C808D3"/>
    <w:rsid w:val="00C81483"/>
    <w:rsid w:val="00C8217A"/>
    <w:rsid w:val="00C821A3"/>
    <w:rsid w:val="00C90A7E"/>
    <w:rsid w:val="00C93BDA"/>
    <w:rsid w:val="00C95039"/>
    <w:rsid w:val="00C9725A"/>
    <w:rsid w:val="00C9758A"/>
    <w:rsid w:val="00CA1363"/>
    <w:rsid w:val="00CA2625"/>
    <w:rsid w:val="00CA5A56"/>
    <w:rsid w:val="00CA5CB2"/>
    <w:rsid w:val="00CA660D"/>
    <w:rsid w:val="00CB39CC"/>
    <w:rsid w:val="00CB789B"/>
    <w:rsid w:val="00CB78B8"/>
    <w:rsid w:val="00CC099B"/>
    <w:rsid w:val="00CC11CB"/>
    <w:rsid w:val="00CC1860"/>
    <w:rsid w:val="00CC27B1"/>
    <w:rsid w:val="00CC50D2"/>
    <w:rsid w:val="00CC74CF"/>
    <w:rsid w:val="00CD55C8"/>
    <w:rsid w:val="00CD5F4C"/>
    <w:rsid w:val="00CE024F"/>
    <w:rsid w:val="00CE1391"/>
    <w:rsid w:val="00CE3086"/>
    <w:rsid w:val="00CE6788"/>
    <w:rsid w:val="00CE6B2E"/>
    <w:rsid w:val="00CE7130"/>
    <w:rsid w:val="00CE764F"/>
    <w:rsid w:val="00CE7DBD"/>
    <w:rsid w:val="00CF3803"/>
    <w:rsid w:val="00CF4D6E"/>
    <w:rsid w:val="00D004C9"/>
    <w:rsid w:val="00D029D3"/>
    <w:rsid w:val="00D036ED"/>
    <w:rsid w:val="00D104CA"/>
    <w:rsid w:val="00D12349"/>
    <w:rsid w:val="00D12B3C"/>
    <w:rsid w:val="00D14690"/>
    <w:rsid w:val="00D15C51"/>
    <w:rsid w:val="00D2202A"/>
    <w:rsid w:val="00D24C7D"/>
    <w:rsid w:val="00D275E5"/>
    <w:rsid w:val="00D30110"/>
    <w:rsid w:val="00D30CC6"/>
    <w:rsid w:val="00D315B8"/>
    <w:rsid w:val="00D32C97"/>
    <w:rsid w:val="00D34ACC"/>
    <w:rsid w:val="00D37E60"/>
    <w:rsid w:val="00D40497"/>
    <w:rsid w:val="00D407B7"/>
    <w:rsid w:val="00D42342"/>
    <w:rsid w:val="00D444E4"/>
    <w:rsid w:val="00D455BF"/>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C54"/>
    <w:rsid w:val="00D75907"/>
    <w:rsid w:val="00D75F69"/>
    <w:rsid w:val="00D76B2D"/>
    <w:rsid w:val="00D804E0"/>
    <w:rsid w:val="00D830A7"/>
    <w:rsid w:val="00D8363C"/>
    <w:rsid w:val="00D870A7"/>
    <w:rsid w:val="00D87A70"/>
    <w:rsid w:val="00D902B1"/>
    <w:rsid w:val="00D93CA4"/>
    <w:rsid w:val="00D942CB"/>
    <w:rsid w:val="00D95AE6"/>
    <w:rsid w:val="00D95B75"/>
    <w:rsid w:val="00D95F7B"/>
    <w:rsid w:val="00DA22F0"/>
    <w:rsid w:val="00DA4256"/>
    <w:rsid w:val="00DA6D34"/>
    <w:rsid w:val="00DB02DE"/>
    <w:rsid w:val="00DB0B82"/>
    <w:rsid w:val="00DB4F81"/>
    <w:rsid w:val="00DB71BD"/>
    <w:rsid w:val="00DC3DEE"/>
    <w:rsid w:val="00DC3FBE"/>
    <w:rsid w:val="00DC58F1"/>
    <w:rsid w:val="00DC5D8F"/>
    <w:rsid w:val="00DC78DB"/>
    <w:rsid w:val="00DD3AF6"/>
    <w:rsid w:val="00DD6EB1"/>
    <w:rsid w:val="00DE0EA0"/>
    <w:rsid w:val="00DE3F0A"/>
    <w:rsid w:val="00DE537A"/>
    <w:rsid w:val="00DE7B68"/>
    <w:rsid w:val="00DE7CFB"/>
    <w:rsid w:val="00DF20AB"/>
    <w:rsid w:val="00DF2AEC"/>
    <w:rsid w:val="00DF3344"/>
    <w:rsid w:val="00DF3BEB"/>
    <w:rsid w:val="00DF6290"/>
    <w:rsid w:val="00E01B64"/>
    <w:rsid w:val="00E03DD7"/>
    <w:rsid w:val="00E044C4"/>
    <w:rsid w:val="00E04A47"/>
    <w:rsid w:val="00E107C5"/>
    <w:rsid w:val="00E10FFC"/>
    <w:rsid w:val="00E14D5E"/>
    <w:rsid w:val="00E1589B"/>
    <w:rsid w:val="00E16795"/>
    <w:rsid w:val="00E17C8A"/>
    <w:rsid w:val="00E21354"/>
    <w:rsid w:val="00E21861"/>
    <w:rsid w:val="00E22195"/>
    <w:rsid w:val="00E2437D"/>
    <w:rsid w:val="00E24FA8"/>
    <w:rsid w:val="00E27AC6"/>
    <w:rsid w:val="00E30408"/>
    <w:rsid w:val="00E3233E"/>
    <w:rsid w:val="00E336F4"/>
    <w:rsid w:val="00E37E57"/>
    <w:rsid w:val="00E425C0"/>
    <w:rsid w:val="00E42AD3"/>
    <w:rsid w:val="00E43E17"/>
    <w:rsid w:val="00E47AFF"/>
    <w:rsid w:val="00E5184A"/>
    <w:rsid w:val="00E51CF9"/>
    <w:rsid w:val="00E5307A"/>
    <w:rsid w:val="00E53C85"/>
    <w:rsid w:val="00E560FA"/>
    <w:rsid w:val="00E6443A"/>
    <w:rsid w:val="00E667C4"/>
    <w:rsid w:val="00E66CC3"/>
    <w:rsid w:val="00E7194D"/>
    <w:rsid w:val="00E71ACC"/>
    <w:rsid w:val="00E76E1A"/>
    <w:rsid w:val="00E80565"/>
    <w:rsid w:val="00E80EC5"/>
    <w:rsid w:val="00E82518"/>
    <w:rsid w:val="00E84FAC"/>
    <w:rsid w:val="00E86369"/>
    <w:rsid w:val="00E9269B"/>
    <w:rsid w:val="00E94B0E"/>
    <w:rsid w:val="00E95A16"/>
    <w:rsid w:val="00EA1C9B"/>
    <w:rsid w:val="00EA1D0E"/>
    <w:rsid w:val="00EA4774"/>
    <w:rsid w:val="00EA50A6"/>
    <w:rsid w:val="00EB0528"/>
    <w:rsid w:val="00EB37E3"/>
    <w:rsid w:val="00EB445B"/>
    <w:rsid w:val="00EB47F3"/>
    <w:rsid w:val="00EB5148"/>
    <w:rsid w:val="00EC24EB"/>
    <w:rsid w:val="00EC4947"/>
    <w:rsid w:val="00EC51CA"/>
    <w:rsid w:val="00EC7A1F"/>
    <w:rsid w:val="00ED14BD"/>
    <w:rsid w:val="00ED1A65"/>
    <w:rsid w:val="00ED3548"/>
    <w:rsid w:val="00ED5EBA"/>
    <w:rsid w:val="00ED6867"/>
    <w:rsid w:val="00EE0772"/>
    <w:rsid w:val="00EE1340"/>
    <w:rsid w:val="00EE13FF"/>
    <w:rsid w:val="00EE75D7"/>
    <w:rsid w:val="00EF1D61"/>
    <w:rsid w:val="00EF4C94"/>
    <w:rsid w:val="00EF5DAF"/>
    <w:rsid w:val="00EF6235"/>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468E"/>
    <w:rsid w:val="00F26201"/>
    <w:rsid w:val="00F30490"/>
    <w:rsid w:val="00F311BA"/>
    <w:rsid w:val="00F315A0"/>
    <w:rsid w:val="00F320E5"/>
    <w:rsid w:val="00F338B4"/>
    <w:rsid w:val="00F34A1A"/>
    <w:rsid w:val="00F362FA"/>
    <w:rsid w:val="00F4038D"/>
    <w:rsid w:val="00F44CD7"/>
    <w:rsid w:val="00F51D66"/>
    <w:rsid w:val="00F52B9E"/>
    <w:rsid w:val="00F532BF"/>
    <w:rsid w:val="00F53DA5"/>
    <w:rsid w:val="00F549B4"/>
    <w:rsid w:val="00F56217"/>
    <w:rsid w:val="00F56D6D"/>
    <w:rsid w:val="00F570D5"/>
    <w:rsid w:val="00F57516"/>
    <w:rsid w:val="00F60309"/>
    <w:rsid w:val="00F603CA"/>
    <w:rsid w:val="00F6301A"/>
    <w:rsid w:val="00F63897"/>
    <w:rsid w:val="00F63A55"/>
    <w:rsid w:val="00F64994"/>
    <w:rsid w:val="00F67A5E"/>
    <w:rsid w:val="00F70C8B"/>
    <w:rsid w:val="00F779EE"/>
    <w:rsid w:val="00F80DAF"/>
    <w:rsid w:val="00F81D22"/>
    <w:rsid w:val="00F834BF"/>
    <w:rsid w:val="00F83CA3"/>
    <w:rsid w:val="00F85331"/>
    <w:rsid w:val="00F863F1"/>
    <w:rsid w:val="00F872A9"/>
    <w:rsid w:val="00F87733"/>
    <w:rsid w:val="00F90A3A"/>
    <w:rsid w:val="00F9411F"/>
    <w:rsid w:val="00F9476E"/>
    <w:rsid w:val="00F959F1"/>
    <w:rsid w:val="00F96854"/>
    <w:rsid w:val="00FA0C61"/>
    <w:rsid w:val="00FA5480"/>
    <w:rsid w:val="00FA6D58"/>
    <w:rsid w:val="00FB0CCC"/>
    <w:rsid w:val="00FB1B3F"/>
    <w:rsid w:val="00FB291D"/>
    <w:rsid w:val="00FB59D6"/>
    <w:rsid w:val="00FB72FD"/>
    <w:rsid w:val="00FB77FF"/>
    <w:rsid w:val="00FC1469"/>
    <w:rsid w:val="00FC280E"/>
    <w:rsid w:val="00FC5F58"/>
    <w:rsid w:val="00FD09DC"/>
    <w:rsid w:val="00FD1031"/>
    <w:rsid w:val="00FD14BF"/>
    <w:rsid w:val="00FD461A"/>
    <w:rsid w:val="00FD5B42"/>
    <w:rsid w:val="00FD71BD"/>
    <w:rsid w:val="00FD7BF5"/>
    <w:rsid w:val="00FE11AC"/>
    <w:rsid w:val="00FE1DA8"/>
    <w:rsid w:val="00FE294F"/>
    <w:rsid w:val="00FE4797"/>
    <w:rsid w:val="00FE4FF9"/>
    <w:rsid w:val="00FE7F35"/>
    <w:rsid w:val="00FF06B6"/>
    <w:rsid w:val="00FF1032"/>
    <w:rsid w:val="00FF413C"/>
    <w:rsid w:val="00FF6750"/>
    <w:rsid w:val="02398260"/>
    <w:rsid w:val="023C1FC1"/>
    <w:rsid w:val="05FB449D"/>
    <w:rsid w:val="07DD9EB8"/>
    <w:rsid w:val="0972CEB4"/>
    <w:rsid w:val="09C359FD"/>
    <w:rsid w:val="0A978872"/>
    <w:rsid w:val="0B6B6A3C"/>
    <w:rsid w:val="0DB1B33B"/>
    <w:rsid w:val="0FAA4573"/>
    <w:rsid w:val="107C996F"/>
    <w:rsid w:val="113A1921"/>
    <w:rsid w:val="1246D10A"/>
    <w:rsid w:val="162299C3"/>
    <w:rsid w:val="166F9C17"/>
    <w:rsid w:val="187E666A"/>
    <w:rsid w:val="19034885"/>
    <w:rsid w:val="19C9000B"/>
    <w:rsid w:val="1A17817D"/>
    <w:rsid w:val="1D51D78D"/>
    <w:rsid w:val="1DA6AC94"/>
    <w:rsid w:val="2103901A"/>
    <w:rsid w:val="21C526F2"/>
    <w:rsid w:val="2460AC5E"/>
    <w:rsid w:val="25193930"/>
    <w:rsid w:val="266BBE19"/>
    <w:rsid w:val="27DC9953"/>
    <w:rsid w:val="28457EFC"/>
    <w:rsid w:val="28D1750B"/>
    <w:rsid w:val="2BFC450E"/>
    <w:rsid w:val="2EE26336"/>
    <w:rsid w:val="2F5A6E65"/>
    <w:rsid w:val="30C78D73"/>
    <w:rsid w:val="336FD816"/>
    <w:rsid w:val="3497AA8E"/>
    <w:rsid w:val="34A95C1A"/>
    <w:rsid w:val="36766E2D"/>
    <w:rsid w:val="37E20390"/>
    <w:rsid w:val="38236D7B"/>
    <w:rsid w:val="3D2F6D48"/>
    <w:rsid w:val="3DDDC3A3"/>
    <w:rsid w:val="3DE6523E"/>
    <w:rsid w:val="4114CCED"/>
    <w:rsid w:val="42AED14D"/>
    <w:rsid w:val="47A10A31"/>
    <w:rsid w:val="47AC36FC"/>
    <w:rsid w:val="48078983"/>
    <w:rsid w:val="4943559E"/>
    <w:rsid w:val="4AEF8ABF"/>
    <w:rsid w:val="4B3BEEEE"/>
    <w:rsid w:val="4C8E3D00"/>
    <w:rsid w:val="4CC48D86"/>
    <w:rsid w:val="510984BA"/>
    <w:rsid w:val="51B46D81"/>
    <w:rsid w:val="5D4A8C47"/>
    <w:rsid w:val="5E100A1C"/>
    <w:rsid w:val="5E8551F8"/>
    <w:rsid w:val="5FD729DA"/>
    <w:rsid w:val="663A640A"/>
    <w:rsid w:val="668E76F6"/>
    <w:rsid w:val="66B984DD"/>
    <w:rsid w:val="67D2F5EB"/>
    <w:rsid w:val="69BEEFB8"/>
    <w:rsid w:val="6A075A4C"/>
    <w:rsid w:val="6A0D1BC8"/>
    <w:rsid w:val="6CE19B39"/>
    <w:rsid w:val="6EC99098"/>
    <w:rsid w:val="70181FAD"/>
    <w:rsid w:val="71504BE3"/>
    <w:rsid w:val="73E440CD"/>
    <w:rsid w:val="74040BD0"/>
    <w:rsid w:val="7664CE11"/>
    <w:rsid w:val="76FD739A"/>
    <w:rsid w:val="78574A81"/>
    <w:rsid w:val="7B0CD41D"/>
    <w:rsid w:val="7EA67D27"/>
    <w:rsid w:val="7F7D82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AFF053D0-ACCB-4694-A46E-43F6A4B8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uz-Cyrl-UZ"/>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lang w:val="uz-Cyrl-UZ"/>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30391760-8573-4529-8681-2A15645B8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8019</Words>
  <Characters>44107</Characters>
  <Application>Microsoft Office Word</Application>
  <DocSecurity>0</DocSecurity>
  <Lines>367</Lines>
  <Paragraphs>104</Paragraphs>
  <ScaleCrop>false</ScaleCrop>
  <Company/>
  <LinksUpToDate>false</LinksUpToDate>
  <CharactersWithSpaces>52022</CharactersWithSpaces>
  <SharedDoc>false</SharedDoc>
  <HLinks>
    <vt:vector size="30" baseType="variant">
      <vt:variant>
        <vt:i4>4980841</vt:i4>
      </vt:variant>
      <vt:variant>
        <vt:i4>12</vt:i4>
      </vt:variant>
      <vt:variant>
        <vt:i4>0</vt:i4>
      </vt:variant>
      <vt:variant>
        <vt:i4>5</vt:i4>
      </vt:variant>
      <vt:variant>
        <vt:lpwstr>mailto:diana.saavedra@colombiacompra.gov.co</vt:lpwstr>
      </vt:variant>
      <vt:variant>
        <vt:lpwstr/>
      </vt:variant>
      <vt:variant>
        <vt:i4>4980841</vt:i4>
      </vt:variant>
      <vt:variant>
        <vt:i4>9</vt:i4>
      </vt:variant>
      <vt:variant>
        <vt:i4>0</vt:i4>
      </vt:variant>
      <vt:variant>
        <vt:i4>5</vt:i4>
      </vt:variant>
      <vt:variant>
        <vt:lpwstr>mailto:diana.saavedra@colombiacompra.gov.co</vt:lpwstr>
      </vt:variant>
      <vt:variant>
        <vt:lpwstr/>
      </vt:variant>
      <vt:variant>
        <vt:i4>524326</vt:i4>
      </vt:variant>
      <vt:variant>
        <vt:i4>6</vt:i4>
      </vt:variant>
      <vt:variant>
        <vt:i4>0</vt:i4>
      </vt:variant>
      <vt:variant>
        <vt:i4>5</vt:i4>
      </vt:variant>
      <vt:variant>
        <vt:lpwstr>mailto:karlo.fernandez@colombiacompra.gov.co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4980841</vt:i4>
      </vt:variant>
      <vt:variant>
        <vt:i4>0</vt:i4>
      </vt:variant>
      <vt:variant>
        <vt:i4>0</vt:i4>
      </vt:variant>
      <vt:variant>
        <vt:i4>5</vt:i4>
      </vt:variant>
      <vt:variant>
        <vt:lpwstr>mailto:diana.saavedra@colombiacompra.gov.co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Milena Nuñez Aldana</cp:lastModifiedBy>
  <cp:revision>2</cp:revision>
  <cp:lastPrinted>2022-06-28T19:25:00Z</cp:lastPrinted>
  <dcterms:created xsi:type="dcterms:W3CDTF">2022-08-02T17:19:00Z</dcterms:created>
  <dcterms:modified xsi:type="dcterms:W3CDTF">2022-08-02T17:19:00Z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